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2DAB9" w14:textId="3373D520" w:rsidR="00E57393" w:rsidRPr="00AB5141" w:rsidRDefault="00E57393" w:rsidP="00E57393">
      <w:pPr>
        <w:spacing w:before="100" w:beforeAutospacing="1" w:after="0" w:line="240" w:lineRule="auto"/>
        <w:ind w:left="850" w:right="403"/>
        <w:jc w:val="right"/>
        <w:rPr>
          <w:rFonts w:ascii="Arial Narrow" w:eastAsia="Times New Roman" w:hAnsi="Arial Narrow" w:cs="Arial"/>
          <w:sz w:val="24"/>
          <w:szCs w:val="24"/>
          <w:lang w:val="ro-RO"/>
        </w:rPr>
      </w:pPr>
      <w:r w:rsidRPr="00AB5141">
        <w:rPr>
          <w:rFonts w:ascii="Arial Narrow" w:eastAsia="Times New Roman" w:hAnsi="Arial Narrow" w:cs="Arial"/>
          <w:b/>
          <w:bCs/>
          <w:sz w:val="24"/>
          <w:szCs w:val="24"/>
          <w:lang w:val="ro-RO"/>
        </w:rPr>
        <w:t xml:space="preserve">Anexa </w:t>
      </w:r>
      <w:r w:rsidR="002842D7" w:rsidRPr="00AB5141">
        <w:rPr>
          <w:rFonts w:ascii="Arial Narrow" w:eastAsia="Times New Roman" w:hAnsi="Arial Narrow" w:cs="Arial"/>
          <w:b/>
          <w:bCs/>
          <w:sz w:val="24"/>
          <w:szCs w:val="24"/>
          <w:lang w:val="ro-RO"/>
        </w:rPr>
        <w:t>3</w:t>
      </w:r>
    </w:p>
    <w:p w14:paraId="3E1D9CF6" w14:textId="3F3C428B" w:rsidR="00E57393" w:rsidRPr="00AB5141" w:rsidRDefault="00E57393" w:rsidP="00E57393">
      <w:pPr>
        <w:spacing w:before="100" w:beforeAutospacing="1" w:after="0" w:line="240" w:lineRule="auto"/>
        <w:ind w:left="850" w:right="403"/>
        <w:jc w:val="center"/>
        <w:rPr>
          <w:rFonts w:ascii="Arial Narrow" w:eastAsia="Times New Roman" w:hAnsi="Arial Narrow" w:cs="Arial"/>
          <w:sz w:val="24"/>
          <w:szCs w:val="24"/>
        </w:rPr>
      </w:pPr>
      <w:r w:rsidRPr="00AB5141">
        <w:rPr>
          <w:rFonts w:ascii="Arial Narrow" w:eastAsia="Times New Roman" w:hAnsi="Arial Narrow" w:cs="Calibri"/>
          <w:b/>
          <w:bCs/>
          <w:sz w:val="24"/>
          <w:szCs w:val="24"/>
        </w:rPr>
        <w:t>Formular Propunere tehnic</w:t>
      </w:r>
      <w:r w:rsidRPr="00AB5141">
        <w:rPr>
          <w:rFonts w:ascii="Arial Narrow" w:eastAsia="Times New Roman" w:hAnsi="Arial Narrow" w:cs="Calibri"/>
          <w:b/>
          <w:bCs/>
          <w:sz w:val="24"/>
          <w:szCs w:val="24"/>
          <w:lang w:val="ro-RO"/>
        </w:rPr>
        <w:t xml:space="preserve">ă </w:t>
      </w:r>
    </w:p>
    <w:p w14:paraId="111B5439" w14:textId="77777777" w:rsidR="00E57393" w:rsidRPr="00AB5141" w:rsidRDefault="00E57393" w:rsidP="00E57393">
      <w:pPr>
        <w:spacing w:after="0" w:line="240" w:lineRule="auto"/>
        <w:jc w:val="right"/>
        <w:rPr>
          <w:rFonts w:ascii="Arial Narrow" w:eastAsia="Times New Roman" w:hAnsi="Arial Narrow" w:cs="Arial"/>
          <w:sz w:val="24"/>
          <w:szCs w:val="24"/>
          <w:lang w:val="ro-RO"/>
        </w:rPr>
      </w:pPr>
      <w:r w:rsidRPr="00AB5141">
        <w:rPr>
          <w:rFonts w:ascii="Arial Narrow" w:eastAsia="Times New Roman" w:hAnsi="Arial Narrow" w:cs="Arial"/>
          <w:b/>
          <w:bCs/>
          <w:sz w:val="24"/>
          <w:szCs w:val="24"/>
          <w:lang w:val="ro-RO"/>
        </w:rPr>
        <w:t>Ofertant,…………………………………</w:t>
      </w:r>
    </w:p>
    <w:p w14:paraId="615D5AA5" w14:textId="05D1B514" w:rsidR="00E57393" w:rsidRPr="00AB5141" w:rsidRDefault="00E57393" w:rsidP="00E47961">
      <w:pPr>
        <w:spacing w:after="0" w:line="240" w:lineRule="auto"/>
        <w:outlineLvl w:val="1"/>
        <w:rPr>
          <w:rFonts w:ascii="Arial Narrow" w:eastAsia="Times New Roman" w:hAnsi="Arial Narrow" w:cs="Times New Roman"/>
          <w:sz w:val="24"/>
          <w:szCs w:val="24"/>
        </w:rPr>
      </w:pPr>
      <w:r w:rsidRPr="00AB5141">
        <w:rPr>
          <w:rFonts w:ascii="Arial" w:eastAsia="Times New Roman" w:hAnsi="Arial" w:cs="Arial"/>
          <w:b/>
          <w:bCs/>
          <w:sz w:val="24"/>
          <w:szCs w:val="24"/>
          <w:u w:val="single"/>
        </w:rPr>
        <w:t>​</w:t>
      </w:r>
    </w:p>
    <w:p w14:paraId="3356011C" w14:textId="77777777" w:rsidR="00E57393" w:rsidRPr="00AB5141" w:rsidRDefault="00E57393" w:rsidP="00E57393">
      <w:pPr>
        <w:spacing w:before="100" w:beforeAutospacing="1" w:after="0" w:line="101" w:lineRule="atLeast"/>
        <w:rPr>
          <w:rFonts w:ascii="Arial" w:eastAsia="Times New Roman" w:hAnsi="Arial" w:cs="Arial"/>
          <w:sz w:val="24"/>
          <w:szCs w:val="24"/>
        </w:rPr>
      </w:pPr>
    </w:p>
    <w:tbl>
      <w:tblPr>
        <w:tblW w:w="15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46"/>
        <w:gridCol w:w="10461"/>
        <w:gridCol w:w="4378"/>
      </w:tblGrid>
      <w:tr w:rsidR="00AB5141" w:rsidRPr="00AB5141" w14:paraId="27FBEDB7" w14:textId="77777777" w:rsidTr="00097BF4">
        <w:trPr>
          <w:tblCellSpacing w:w="0" w:type="dxa"/>
        </w:trPr>
        <w:tc>
          <w:tcPr>
            <w:tcW w:w="546" w:type="dxa"/>
            <w:tcMar>
              <w:top w:w="0" w:type="dxa"/>
              <w:left w:w="115" w:type="dxa"/>
              <w:bottom w:w="0" w:type="dxa"/>
              <w:right w:w="115" w:type="dxa"/>
            </w:tcMar>
            <w:hideMark/>
          </w:tcPr>
          <w:p w14:paraId="05756472" w14:textId="77777777" w:rsidR="00E57393" w:rsidRPr="00AB5141" w:rsidRDefault="00E57393" w:rsidP="00E57393">
            <w:pPr>
              <w:spacing w:after="0" w:line="240" w:lineRule="auto"/>
              <w:rPr>
                <w:rFonts w:ascii="Arial Narrow" w:eastAsia="Times New Roman" w:hAnsi="Arial Narrow" w:cs="Arial"/>
                <w:lang w:val="ro-RO"/>
              </w:rPr>
            </w:pPr>
            <w:r w:rsidRPr="00AB5141">
              <w:rPr>
                <w:rFonts w:ascii="Arial Narrow" w:eastAsia="Times New Roman" w:hAnsi="Arial Narrow" w:cs="Arial"/>
                <w:b/>
                <w:bCs/>
                <w:lang w:val="ro-RO"/>
              </w:rPr>
              <w:t>Nr. crt.</w:t>
            </w:r>
          </w:p>
        </w:tc>
        <w:tc>
          <w:tcPr>
            <w:tcW w:w="10461" w:type="dxa"/>
            <w:tcMar>
              <w:top w:w="0" w:type="dxa"/>
              <w:left w:w="115" w:type="dxa"/>
              <w:bottom w:w="0" w:type="dxa"/>
              <w:right w:w="115" w:type="dxa"/>
            </w:tcMar>
            <w:hideMark/>
          </w:tcPr>
          <w:p w14:paraId="039B11A8" w14:textId="77777777" w:rsidR="00E57393" w:rsidRPr="00AB5141" w:rsidRDefault="00E57393" w:rsidP="00E57393">
            <w:pPr>
              <w:spacing w:after="0" w:line="240" w:lineRule="auto"/>
              <w:jc w:val="center"/>
              <w:rPr>
                <w:rFonts w:ascii="Arial Narrow" w:eastAsia="Times New Roman" w:hAnsi="Arial Narrow" w:cs="Arial"/>
                <w:sz w:val="24"/>
                <w:szCs w:val="24"/>
                <w:lang w:val="ro-RO"/>
              </w:rPr>
            </w:pPr>
            <w:r w:rsidRPr="00AB5141">
              <w:rPr>
                <w:rFonts w:ascii="Arial Narrow" w:eastAsia="Times New Roman" w:hAnsi="Arial Narrow" w:cs="Arial"/>
                <w:b/>
                <w:bCs/>
                <w:sz w:val="24"/>
                <w:szCs w:val="24"/>
                <w:lang w:val="ro-RO"/>
              </w:rPr>
              <w:t>Cerințe minime și obligatorii solicitate de autoritatea contractantă</w:t>
            </w:r>
          </w:p>
        </w:tc>
        <w:tc>
          <w:tcPr>
            <w:tcW w:w="4378" w:type="dxa"/>
            <w:tcMar>
              <w:top w:w="0" w:type="dxa"/>
              <w:left w:w="115" w:type="dxa"/>
              <w:bottom w:w="0" w:type="dxa"/>
              <w:right w:w="115" w:type="dxa"/>
            </w:tcMar>
            <w:hideMark/>
          </w:tcPr>
          <w:p w14:paraId="6F00FBE5" w14:textId="77777777" w:rsidR="00E57393" w:rsidRPr="00AB5141" w:rsidRDefault="00E57393" w:rsidP="00E57393">
            <w:pPr>
              <w:spacing w:after="0" w:line="240" w:lineRule="auto"/>
              <w:rPr>
                <w:rFonts w:ascii="Arial Narrow" w:eastAsia="Times New Roman" w:hAnsi="Arial Narrow" w:cs="Arial"/>
                <w:sz w:val="24"/>
                <w:szCs w:val="24"/>
                <w:lang w:val="ro-RO"/>
              </w:rPr>
            </w:pPr>
            <w:r w:rsidRPr="00AB5141">
              <w:rPr>
                <w:rFonts w:ascii="Arial Narrow" w:eastAsia="Times New Roman" w:hAnsi="Arial Narrow" w:cs="Arial"/>
                <w:b/>
                <w:bCs/>
                <w:sz w:val="24"/>
                <w:szCs w:val="24"/>
                <w:lang w:val="ro-RO"/>
              </w:rPr>
              <w:t>Modul de îndeplinire de către ofertant al cerințelor minime și obligatorii solicitate de autoritatea contractantă</w:t>
            </w:r>
          </w:p>
          <w:p w14:paraId="13CC844B" w14:textId="77777777" w:rsidR="00E57393" w:rsidRPr="00AB5141" w:rsidRDefault="00E57393" w:rsidP="00E57393">
            <w:pPr>
              <w:spacing w:after="0" w:line="240" w:lineRule="auto"/>
              <w:rPr>
                <w:rFonts w:ascii="Arial Narrow" w:eastAsia="Times New Roman" w:hAnsi="Arial Narrow" w:cs="Arial"/>
                <w:sz w:val="24"/>
                <w:szCs w:val="24"/>
                <w:lang w:val="ro-RO"/>
              </w:rPr>
            </w:pPr>
            <w:r w:rsidRPr="00AB5141">
              <w:rPr>
                <w:rFonts w:ascii="Arial Narrow" w:eastAsia="Times New Roman" w:hAnsi="Arial Narrow" w:cs="Arial"/>
                <w:b/>
                <w:bCs/>
                <w:i/>
                <w:iCs/>
                <w:sz w:val="24"/>
                <w:szCs w:val="24"/>
                <w:lang w:val="ro-RO"/>
              </w:rPr>
              <w:t xml:space="preserve">Nu se acceptă formulări de tipul: DA/Conform cu cerințele din caietul de sarcini/Cerințe îndeplinite conform caietului de sarcini/Ofertantul își asumă această cerință, etc.. </w:t>
            </w:r>
          </w:p>
        </w:tc>
      </w:tr>
      <w:tr w:rsidR="00AB5141" w:rsidRPr="00AB5141" w14:paraId="363428A6" w14:textId="77777777" w:rsidTr="00097BF4">
        <w:trPr>
          <w:tblCellSpacing w:w="0" w:type="dxa"/>
        </w:trPr>
        <w:tc>
          <w:tcPr>
            <w:tcW w:w="546" w:type="dxa"/>
            <w:tcMar>
              <w:top w:w="0" w:type="dxa"/>
              <w:left w:w="115" w:type="dxa"/>
              <w:bottom w:w="0" w:type="dxa"/>
              <w:right w:w="115" w:type="dxa"/>
            </w:tcMar>
          </w:tcPr>
          <w:p w14:paraId="4D013B9B" w14:textId="77777777" w:rsidR="0098411F" w:rsidRPr="00AB5141" w:rsidRDefault="0098411F"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2DEBAA54" w14:textId="77777777" w:rsidR="0098411F" w:rsidRPr="00AB5141" w:rsidRDefault="0098411F" w:rsidP="0098411F">
            <w:pPr>
              <w:tabs>
                <w:tab w:val="left" w:pos="0"/>
                <w:tab w:val="left" w:pos="567"/>
              </w:tabs>
              <w:jc w:val="both"/>
              <w:rPr>
                <w:rFonts w:ascii="Arial Narrow" w:eastAsia="Arial Narrow" w:hAnsi="Arial Narrow" w:cs="Arial Narrow"/>
                <w:b/>
                <w:sz w:val="24"/>
                <w:szCs w:val="24"/>
              </w:rPr>
            </w:pPr>
            <w:r w:rsidRPr="00AB5141">
              <w:rPr>
                <w:rFonts w:ascii="Arial Narrow" w:eastAsia="Arial" w:hAnsi="Arial Narrow" w:cs="Arial"/>
                <w:b/>
                <w:sz w:val="24"/>
                <w:szCs w:val="24"/>
              </w:rPr>
              <w:t>CERINȚE TEHNICE:</w:t>
            </w:r>
          </w:p>
          <w:p w14:paraId="22EEE72B" w14:textId="77777777" w:rsidR="00955E08" w:rsidRPr="00955E08" w:rsidRDefault="00955E08" w:rsidP="00955E08">
            <w:pPr>
              <w:pBdr>
                <w:top w:val="nil"/>
                <w:left w:val="nil"/>
                <w:bottom w:val="nil"/>
                <w:right w:val="nil"/>
                <w:between w:val="nil"/>
              </w:pBdr>
              <w:spacing w:after="0" w:line="240" w:lineRule="auto"/>
              <w:jc w:val="both"/>
              <w:rPr>
                <w:rFonts w:ascii="Arial Narrow" w:eastAsia="Arial" w:hAnsi="Arial Narrow" w:cs="Arial"/>
                <w:sz w:val="24"/>
                <w:szCs w:val="24"/>
                <w:lang w:val="ro-RO"/>
              </w:rPr>
            </w:pPr>
            <w:r w:rsidRPr="00955E08">
              <w:rPr>
                <w:rFonts w:ascii="Arial Narrow" w:eastAsia="Arial" w:hAnsi="Arial Narrow" w:cs="Arial"/>
                <w:sz w:val="24"/>
                <w:szCs w:val="24"/>
                <w:lang w:val="ro-RO"/>
              </w:rPr>
              <w:t xml:space="preserve">Cerințele tehnice cuprinse în caietul de sarcini sunt minime și obligatorii. </w:t>
            </w:r>
          </w:p>
          <w:p w14:paraId="42271471" w14:textId="77777777" w:rsidR="00955E08" w:rsidRPr="00955E08" w:rsidRDefault="00955E08" w:rsidP="00955E08">
            <w:pPr>
              <w:pBdr>
                <w:top w:val="nil"/>
                <w:left w:val="nil"/>
                <w:bottom w:val="nil"/>
                <w:right w:val="nil"/>
                <w:between w:val="nil"/>
              </w:pBdr>
              <w:spacing w:after="0" w:line="240" w:lineRule="auto"/>
              <w:jc w:val="both"/>
              <w:rPr>
                <w:rFonts w:ascii="Arial Narrow" w:eastAsia="Arial" w:hAnsi="Arial Narrow" w:cs="Arial"/>
                <w:sz w:val="24"/>
                <w:szCs w:val="24"/>
                <w:lang w:val="ro-RO"/>
              </w:rPr>
            </w:pPr>
            <w:r w:rsidRPr="00955E08">
              <w:rPr>
                <w:rFonts w:ascii="Arial Narrow" w:eastAsia="Arial" w:hAnsi="Arial Narrow" w:cs="Arial"/>
                <w:sz w:val="24"/>
                <w:szCs w:val="24"/>
                <w:lang w:val="ro-RO"/>
              </w:rPr>
              <w:t>Ofertanții trebuie să furnizeze întregul suport necesar pentru activităţile corespunzătoare organizării tuturor sesiunilor de instruire, conform cerințelor caietului de sarcini.</w:t>
            </w:r>
          </w:p>
          <w:p w14:paraId="70481940" w14:textId="77777777" w:rsidR="00955E08" w:rsidRPr="00955E08" w:rsidRDefault="00955E08" w:rsidP="00955E08">
            <w:pPr>
              <w:pBdr>
                <w:top w:val="nil"/>
                <w:left w:val="nil"/>
                <w:bottom w:val="nil"/>
                <w:right w:val="nil"/>
                <w:between w:val="nil"/>
              </w:pBdr>
              <w:spacing w:after="0" w:line="240" w:lineRule="auto"/>
              <w:jc w:val="both"/>
              <w:rPr>
                <w:rFonts w:ascii="Arial Narrow" w:eastAsia="Arial" w:hAnsi="Arial Narrow" w:cs="Arial"/>
                <w:sz w:val="24"/>
                <w:szCs w:val="24"/>
                <w:lang w:val="ro-RO"/>
              </w:rPr>
            </w:pPr>
            <w:r w:rsidRPr="00955E08">
              <w:rPr>
                <w:rFonts w:ascii="Arial Narrow" w:eastAsia="Arial" w:hAnsi="Arial Narrow" w:cs="Arial"/>
                <w:sz w:val="24"/>
                <w:szCs w:val="24"/>
                <w:lang w:val="ro-RO"/>
              </w:rPr>
              <w:t>Ofertanții vor prezenta în ofertă un număr de maxim 4 propuneri de unități de cazare, care să acopere necesarul de cazare solicitată, astfel încât să se asigure:</w:t>
            </w:r>
          </w:p>
          <w:p w14:paraId="18FDA32A" w14:textId="77777777" w:rsidR="00955E08" w:rsidRPr="00955E08" w:rsidRDefault="00955E08" w:rsidP="00955E08">
            <w:pPr>
              <w:pBdr>
                <w:top w:val="nil"/>
                <w:left w:val="nil"/>
                <w:bottom w:val="nil"/>
                <w:right w:val="nil"/>
                <w:between w:val="nil"/>
              </w:pBdr>
              <w:spacing w:after="0" w:line="240" w:lineRule="auto"/>
              <w:jc w:val="both"/>
              <w:rPr>
                <w:rFonts w:ascii="Arial Narrow" w:eastAsia="Arial" w:hAnsi="Arial Narrow" w:cs="Arial"/>
                <w:sz w:val="24"/>
                <w:szCs w:val="24"/>
                <w:lang w:val="ro-RO"/>
              </w:rPr>
            </w:pPr>
            <w:r w:rsidRPr="00955E08">
              <w:rPr>
                <w:rFonts w:ascii="Arial Narrow" w:eastAsia="Arial" w:hAnsi="Arial Narrow" w:cs="Arial"/>
                <w:sz w:val="24"/>
                <w:szCs w:val="24"/>
                <w:lang w:val="ro-RO"/>
              </w:rPr>
              <w:t>- condiții de cazare și masă conform cerințelor autorității contractante</w:t>
            </w:r>
          </w:p>
          <w:p w14:paraId="55693FEC" w14:textId="77777777" w:rsidR="00955E08" w:rsidRPr="00955E08" w:rsidRDefault="00955E08" w:rsidP="00955E08">
            <w:pPr>
              <w:pBdr>
                <w:top w:val="nil"/>
                <w:left w:val="nil"/>
                <w:bottom w:val="nil"/>
                <w:right w:val="nil"/>
                <w:between w:val="nil"/>
              </w:pBdr>
              <w:spacing w:after="0" w:line="240" w:lineRule="auto"/>
              <w:jc w:val="both"/>
              <w:rPr>
                <w:rFonts w:ascii="Arial Narrow" w:eastAsia="Arial" w:hAnsi="Arial Narrow" w:cs="Arial"/>
                <w:sz w:val="24"/>
                <w:szCs w:val="24"/>
                <w:lang w:val="ro-RO"/>
              </w:rPr>
            </w:pPr>
            <w:r w:rsidRPr="00955E08">
              <w:rPr>
                <w:rFonts w:ascii="Arial Narrow" w:eastAsia="Arial" w:hAnsi="Arial Narrow" w:cs="Arial"/>
                <w:sz w:val="24"/>
                <w:szCs w:val="24"/>
                <w:lang w:val="ro-RO"/>
              </w:rPr>
              <w:t>- servicii de catering cu integrarea corespunzătoare în pauzele prevăzute de implementator în programul de instruire</w:t>
            </w:r>
          </w:p>
          <w:p w14:paraId="41C62D61" w14:textId="77777777" w:rsidR="00955E08" w:rsidRPr="00955E08" w:rsidRDefault="00955E08" w:rsidP="00955E08">
            <w:pPr>
              <w:pBdr>
                <w:top w:val="nil"/>
                <w:left w:val="nil"/>
                <w:bottom w:val="nil"/>
                <w:right w:val="nil"/>
                <w:between w:val="nil"/>
              </w:pBdr>
              <w:spacing w:after="0" w:line="240" w:lineRule="auto"/>
              <w:jc w:val="both"/>
              <w:rPr>
                <w:rFonts w:ascii="Arial Narrow" w:eastAsia="Arial" w:hAnsi="Arial Narrow" w:cs="Arial"/>
                <w:sz w:val="24"/>
                <w:szCs w:val="24"/>
                <w:lang w:val="ro-RO"/>
              </w:rPr>
            </w:pPr>
            <w:r w:rsidRPr="00955E08">
              <w:rPr>
                <w:rFonts w:ascii="Arial Narrow" w:eastAsia="Arial" w:hAnsi="Arial Narrow" w:cs="Arial"/>
                <w:sz w:val="24"/>
                <w:szCs w:val="24"/>
                <w:lang w:val="ro-RO"/>
              </w:rPr>
              <w:t>- decontarea către participanți a cheltuielilor cu transportul la/de la locația de cazare.</w:t>
            </w:r>
          </w:p>
          <w:p w14:paraId="4358853F" w14:textId="0DB4C3DA" w:rsidR="0098411F" w:rsidRPr="00AB5141" w:rsidRDefault="00955E08" w:rsidP="00955E08">
            <w:pPr>
              <w:pBdr>
                <w:top w:val="nil"/>
                <w:left w:val="nil"/>
                <w:bottom w:val="nil"/>
                <w:right w:val="nil"/>
                <w:between w:val="nil"/>
              </w:pBdr>
              <w:spacing w:after="0" w:line="240" w:lineRule="auto"/>
              <w:jc w:val="both"/>
              <w:rPr>
                <w:rFonts w:ascii="Arial" w:eastAsia="Times New Roman" w:hAnsi="Arial" w:cs="Arial"/>
                <w:b/>
                <w:bCs/>
                <w:i/>
                <w:iCs/>
              </w:rPr>
            </w:pPr>
            <w:r w:rsidRPr="00955E08">
              <w:rPr>
                <w:rFonts w:ascii="Arial Narrow" w:eastAsia="Arial Narrow" w:hAnsi="Arial Narrow" w:cs="Arial Narrow"/>
                <w:sz w:val="24"/>
                <w:szCs w:val="24"/>
                <w:lang w:val="ro-RO"/>
              </w:rPr>
              <w:t>Ofertantul este obligat să prezinte minim  două unități de cazare de rezervă, pentru acoperirea oricăror situații care pot interveni în buna desfășurare a contractului.</w:t>
            </w:r>
          </w:p>
        </w:tc>
        <w:tc>
          <w:tcPr>
            <w:tcW w:w="4378" w:type="dxa"/>
            <w:tcMar>
              <w:top w:w="0" w:type="dxa"/>
              <w:left w:w="115" w:type="dxa"/>
              <w:bottom w:w="0" w:type="dxa"/>
              <w:right w:w="115" w:type="dxa"/>
            </w:tcMar>
          </w:tcPr>
          <w:p w14:paraId="35FC96DB" w14:textId="77777777" w:rsidR="0098411F" w:rsidRPr="00AB5141" w:rsidRDefault="0098411F" w:rsidP="00E57393">
            <w:pPr>
              <w:spacing w:after="0" w:line="240" w:lineRule="auto"/>
              <w:jc w:val="both"/>
              <w:rPr>
                <w:rFonts w:ascii="Arial Narrow" w:eastAsia="Times New Roman" w:hAnsi="Arial Narrow" w:cs="Arial"/>
                <w:lang w:val="ro-RO"/>
              </w:rPr>
            </w:pPr>
          </w:p>
        </w:tc>
      </w:tr>
      <w:tr w:rsidR="00AB5141" w:rsidRPr="00AB5141" w14:paraId="0D536C99" w14:textId="77777777" w:rsidTr="00097BF4">
        <w:trPr>
          <w:tblCellSpacing w:w="0" w:type="dxa"/>
        </w:trPr>
        <w:tc>
          <w:tcPr>
            <w:tcW w:w="546" w:type="dxa"/>
            <w:tcMar>
              <w:top w:w="0" w:type="dxa"/>
              <w:left w:w="115" w:type="dxa"/>
              <w:bottom w:w="0" w:type="dxa"/>
              <w:right w:w="115" w:type="dxa"/>
            </w:tcMar>
          </w:tcPr>
          <w:p w14:paraId="1CF8160D" w14:textId="1C8E3B7F" w:rsidR="00512E55" w:rsidRPr="00AB5141" w:rsidRDefault="00512E55"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hideMark/>
          </w:tcPr>
          <w:p w14:paraId="3EB951BC" w14:textId="4C5BAAC8" w:rsidR="00E57393" w:rsidRPr="00AB5141" w:rsidRDefault="00E57393" w:rsidP="00701BDB">
            <w:pPr>
              <w:pStyle w:val="Listparagraf"/>
              <w:numPr>
                <w:ilvl w:val="3"/>
                <w:numId w:val="1"/>
              </w:numPr>
              <w:jc w:val="both"/>
              <w:rPr>
                <w:rFonts w:ascii="Arial Narrow" w:eastAsia="Times New Roman" w:hAnsi="Arial Narrow" w:cs="Arial"/>
                <w:lang w:val="ro-RO"/>
              </w:rPr>
            </w:pPr>
            <w:r w:rsidRPr="00AB5141">
              <w:rPr>
                <w:rFonts w:ascii="Arial" w:eastAsia="Times New Roman" w:hAnsi="Arial" w:cs="Arial"/>
                <w:b/>
                <w:bCs/>
                <w:i/>
                <w:iCs/>
              </w:rPr>
              <w:t>​</w:t>
            </w:r>
            <w:r w:rsidR="00D35A8D" w:rsidRPr="00AB5141">
              <w:rPr>
                <w:rFonts w:ascii="Arial Narrow" w:eastAsia="Arial" w:hAnsi="Arial Narrow" w:cs="Arial"/>
                <w:b/>
                <w:sz w:val="24"/>
                <w:szCs w:val="24"/>
              </w:rPr>
              <w:t xml:space="preserve"> CERINȚE PRIVIND </w:t>
            </w:r>
            <w:r w:rsidR="00D35A8D" w:rsidRPr="00AB5141">
              <w:rPr>
                <w:rFonts w:ascii="Arial Narrow" w:eastAsia="Arial Narrow" w:hAnsi="Arial Narrow" w:cs="Arial Narrow"/>
                <w:b/>
                <w:sz w:val="24"/>
                <w:szCs w:val="24"/>
              </w:rPr>
              <w:t xml:space="preserve">CAZAREA </w:t>
            </w:r>
          </w:p>
        </w:tc>
        <w:tc>
          <w:tcPr>
            <w:tcW w:w="4378" w:type="dxa"/>
            <w:tcMar>
              <w:top w:w="0" w:type="dxa"/>
              <w:left w:w="115" w:type="dxa"/>
              <w:bottom w:w="0" w:type="dxa"/>
              <w:right w:w="115" w:type="dxa"/>
            </w:tcMar>
            <w:hideMark/>
          </w:tcPr>
          <w:p w14:paraId="668166D8" w14:textId="77777777" w:rsidR="00E57393" w:rsidRPr="00AB5141" w:rsidRDefault="00E57393" w:rsidP="00E57393">
            <w:pPr>
              <w:spacing w:after="0" w:line="240" w:lineRule="auto"/>
              <w:jc w:val="both"/>
              <w:rPr>
                <w:rFonts w:ascii="Arial Narrow" w:eastAsia="Times New Roman" w:hAnsi="Arial Narrow" w:cs="Arial"/>
                <w:lang w:val="ro-RO"/>
              </w:rPr>
            </w:pPr>
          </w:p>
        </w:tc>
      </w:tr>
      <w:tr w:rsidR="00AB5141" w:rsidRPr="00AB5141" w14:paraId="31114748" w14:textId="77777777" w:rsidTr="00097BF4">
        <w:trPr>
          <w:tblCellSpacing w:w="0" w:type="dxa"/>
        </w:trPr>
        <w:tc>
          <w:tcPr>
            <w:tcW w:w="546" w:type="dxa"/>
            <w:tcMar>
              <w:top w:w="0" w:type="dxa"/>
              <w:left w:w="115" w:type="dxa"/>
              <w:bottom w:w="0" w:type="dxa"/>
              <w:right w:w="115" w:type="dxa"/>
            </w:tcMar>
          </w:tcPr>
          <w:p w14:paraId="5479F449" w14:textId="178D2D16" w:rsidR="00512E55" w:rsidRPr="00AB5141" w:rsidRDefault="00512E55"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hideMark/>
          </w:tcPr>
          <w:p w14:paraId="437A244C" w14:textId="018DFFD0" w:rsidR="00D35A8D" w:rsidRPr="00AB5141" w:rsidRDefault="00E57393" w:rsidP="00701BDB">
            <w:pPr>
              <w:pStyle w:val="Listparagraf"/>
              <w:numPr>
                <w:ilvl w:val="1"/>
                <w:numId w:val="3"/>
              </w:numPr>
              <w:spacing w:after="0" w:line="240" w:lineRule="auto"/>
              <w:jc w:val="both"/>
              <w:rPr>
                <w:rFonts w:ascii="Arial Narrow" w:eastAsia="Arial Narrow" w:hAnsi="Arial Narrow" w:cs="Arial Narrow"/>
                <w:b/>
                <w:sz w:val="24"/>
                <w:szCs w:val="24"/>
                <w:u w:val="single"/>
              </w:rPr>
            </w:pPr>
            <w:r w:rsidRPr="00AB5141">
              <w:rPr>
                <w:rFonts w:ascii="Arial" w:eastAsia="Times New Roman" w:hAnsi="Arial" w:cs="Arial"/>
                <w:b/>
                <w:bCs/>
                <w:i/>
                <w:iCs/>
              </w:rPr>
              <w:t>​</w:t>
            </w:r>
            <w:r w:rsidR="00D35A8D" w:rsidRPr="00AB5141">
              <w:rPr>
                <w:rFonts w:ascii="Arial Narrow" w:hAnsi="Arial Narrow"/>
                <w:b/>
                <w:sz w:val="24"/>
                <w:szCs w:val="24"/>
              </w:rPr>
              <w:t xml:space="preserve"> Descrierea cerințelor pentru cazare.</w:t>
            </w:r>
          </w:p>
          <w:p w14:paraId="78135686" w14:textId="77777777" w:rsidR="00100401" w:rsidRPr="00AB5141" w:rsidRDefault="00100401" w:rsidP="00100401">
            <w:pPr>
              <w:numPr>
                <w:ilvl w:val="0"/>
                <w:numId w:val="2"/>
              </w:numPr>
              <w:spacing w:after="0" w:line="240" w:lineRule="auto"/>
              <w:jc w:val="both"/>
              <w:rPr>
                <w:rFonts w:ascii="Arial Narrow" w:eastAsia="Arial Narrow" w:hAnsi="Arial Narrow" w:cs="Arial Narrow"/>
                <w:sz w:val="24"/>
                <w:szCs w:val="24"/>
              </w:rPr>
            </w:pPr>
            <w:bookmarkStart w:id="0" w:name="_17dp8vu" w:colFirst="0" w:colLast="0"/>
            <w:bookmarkEnd w:id="0"/>
            <w:r w:rsidRPr="00AB5141">
              <w:rPr>
                <w:rFonts w:ascii="Arial Narrow" w:eastAsia="Arial Narrow" w:hAnsi="Arial Narrow" w:cs="Arial Narrow"/>
                <w:sz w:val="24"/>
                <w:szCs w:val="24"/>
              </w:rPr>
              <w:t>Cazarea se va asigura în  maxim 4 structuri de primire turistică de tip hotel, clasificate conform normelor metodologice naţionale privind eliberarea certificatelor de clasificare a structurilor de primire turistice cu funcţiuni de cazare şi alimentaţie publică, a licențelor şi brevetelor de turism la  4 (patru) stele;</w:t>
            </w:r>
          </w:p>
          <w:p w14:paraId="18EB4B8B" w14:textId="77777777" w:rsidR="00100401" w:rsidRPr="00AB5141" w:rsidRDefault="00100401" w:rsidP="00100401">
            <w:pPr>
              <w:numPr>
                <w:ilvl w:val="0"/>
                <w:numId w:val="2"/>
              </w:numPr>
              <w:spacing w:after="0" w:line="240" w:lineRule="auto"/>
              <w:jc w:val="both"/>
              <w:rPr>
                <w:rFonts w:ascii="Arial Narrow" w:eastAsia="Arial Narrow" w:hAnsi="Arial Narrow" w:cs="Arial Narrow"/>
                <w:sz w:val="24"/>
                <w:szCs w:val="24"/>
              </w:rPr>
            </w:pPr>
            <w:r w:rsidRPr="00AB5141">
              <w:rPr>
                <w:rFonts w:ascii="Arial Narrow" w:eastAsia="Arial Narrow" w:hAnsi="Arial Narrow" w:cs="Arial Narrow"/>
                <w:sz w:val="24"/>
                <w:szCs w:val="24"/>
              </w:rPr>
              <w:t xml:space="preserve">Pentru fiecare dintre unitățile de cazare prezentate se va specifica numărul de salariați care vor fi cazați, </w:t>
            </w:r>
            <w:r w:rsidRPr="00AB5141">
              <w:rPr>
                <w:rFonts w:ascii="Arial Narrow" w:eastAsia="Arial Narrow" w:hAnsi="Arial Narrow" w:cs="Arial Narrow"/>
                <w:sz w:val="24"/>
                <w:szCs w:val="24"/>
              </w:rPr>
              <w:lastRenderedPageBreak/>
              <w:t xml:space="preserve">corespunzător fiecărei sesiuni de instruire, precum și grafice de cazare pentru aceste unități, din care să reiasă dacă cazarea se va face în paralel și/sau consecutiv; </w:t>
            </w:r>
          </w:p>
          <w:p w14:paraId="15BDC686" w14:textId="77777777" w:rsidR="00100401" w:rsidRPr="00AB5141" w:rsidRDefault="00100401" w:rsidP="00100401">
            <w:pPr>
              <w:pStyle w:val="Listparagraf"/>
              <w:numPr>
                <w:ilvl w:val="0"/>
                <w:numId w:val="2"/>
              </w:numPr>
              <w:spacing w:after="200" w:line="276" w:lineRule="auto"/>
              <w:jc w:val="both"/>
              <w:rPr>
                <w:rFonts w:ascii="Arial Narrow" w:eastAsia="Arial Narrow" w:hAnsi="Arial Narrow" w:cs="Arial Narrow"/>
                <w:sz w:val="24"/>
                <w:szCs w:val="24"/>
              </w:rPr>
            </w:pPr>
            <w:r w:rsidRPr="00AB5141">
              <w:rPr>
                <w:rFonts w:ascii="Arial Narrow" w:eastAsia="Arial Narrow" w:hAnsi="Arial Narrow" w:cs="Arial Narrow"/>
                <w:sz w:val="24"/>
                <w:szCs w:val="24"/>
              </w:rPr>
              <w:t>Unitatea</w:t>
            </w:r>
            <w:bookmarkStart w:id="1" w:name="_Hlk129783500"/>
            <w:r w:rsidRPr="00AB5141">
              <w:rPr>
                <w:rFonts w:ascii="Arial Narrow" w:eastAsia="Arial Narrow" w:hAnsi="Arial Narrow" w:cs="Arial Narrow"/>
                <w:sz w:val="24"/>
                <w:szCs w:val="24"/>
              </w:rPr>
              <w:t xml:space="preserve">/unitățile </w:t>
            </w:r>
            <w:bookmarkEnd w:id="1"/>
            <w:r w:rsidRPr="00AB5141">
              <w:rPr>
                <w:rFonts w:ascii="Arial Narrow" w:eastAsia="Arial Narrow" w:hAnsi="Arial Narrow" w:cs="Arial Narrow"/>
                <w:sz w:val="24"/>
                <w:szCs w:val="24"/>
              </w:rPr>
              <w:t xml:space="preserve">de cazare ofertată/e va/vor fi amplasată/e în București, </w:t>
            </w:r>
          </w:p>
          <w:p w14:paraId="2C75D0E8" w14:textId="77777777" w:rsidR="00100401" w:rsidRPr="00AB5141" w:rsidRDefault="00100401" w:rsidP="00100401">
            <w:pPr>
              <w:pStyle w:val="Listparagraf"/>
              <w:numPr>
                <w:ilvl w:val="0"/>
                <w:numId w:val="2"/>
              </w:numPr>
              <w:spacing w:after="200" w:line="276" w:lineRule="auto"/>
              <w:jc w:val="both"/>
              <w:rPr>
                <w:rFonts w:ascii="Arial Narrow" w:eastAsia="Arial Narrow" w:hAnsi="Arial Narrow" w:cs="Arial Narrow"/>
                <w:sz w:val="24"/>
                <w:szCs w:val="24"/>
              </w:rPr>
            </w:pPr>
            <w:r w:rsidRPr="00AB5141">
              <w:rPr>
                <w:rFonts w:ascii="Arial Narrow" w:eastAsia="Arial Narrow" w:hAnsi="Arial Narrow" w:cs="Arial Narrow"/>
                <w:sz w:val="24"/>
                <w:szCs w:val="24"/>
              </w:rPr>
              <w:t>Unitatea/unitățile de cazare ofertată/e trebuie să aibă acces atât rutier, cât şi pietonal de la artera de circulație principală până la unitatea de cazare, precum şi la mijloacele de transport în comun uzuale din zonă;</w:t>
            </w:r>
          </w:p>
          <w:p w14:paraId="3EDC2009" w14:textId="77777777" w:rsidR="00100401" w:rsidRPr="00AB5141" w:rsidRDefault="00100401" w:rsidP="00100401">
            <w:pPr>
              <w:pStyle w:val="Listparagraf"/>
              <w:numPr>
                <w:ilvl w:val="0"/>
                <w:numId w:val="2"/>
              </w:numPr>
              <w:spacing w:after="0" w:line="240" w:lineRule="auto"/>
              <w:jc w:val="both"/>
              <w:rPr>
                <w:rFonts w:ascii="Arial Narrow" w:eastAsia="Arial Narrow" w:hAnsi="Arial Narrow" w:cs="Arial Narrow"/>
                <w:sz w:val="24"/>
                <w:szCs w:val="24"/>
              </w:rPr>
            </w:pPr>
            <w:r w:rsidRPr="00AB5141">
              <w:rPr>
                <w:rFonts w:ascii="Arial Narrow" w:eastAsia="Arial Narrow" w:hAnsi="Arial Narrow" w:cs="Arial Narrow"/>
                <w:sz w:val="24"/>
                <w:szCs w:val="24"/>
              </w:rPr>
              <w:t>Accesul în unitatea/unitățile de cazare trebuie să fie iluminat și marcat corespunzător;</w:t>
            </w:r>
          </w:p>
          <w:p w14:paraId="1DC5C540" w14:textId="77777777" w:rsidR="00100401" w:rsidRPr="00AB5141" w:rsidRDefault="00100401" w:rsidP="00100401">
            <w:pPr>
              <w:pStyle w:val="Listparagraf"/>
              <w:numPr>
                <w:ilvl w:val="0"/>
                <w:numId w:val="2"/>
              </w:numPr>
              <w:spacing w:after="0" w:line="240" w:lineRule="auto"/>
              <w:jc w:val="both"/>
              <w:rPr>
                <w:rFonts w:ascii="Arial Narrow" w:eastAsia="Arial Narrow" w:hAnsi="Arial Narrow" w:cs="Arial Narrow"/>
                <w:sz w:val="24"/>
                <w:szCs w:val="24"/>
              </w:rPr>
            </w:pPr>
            <w:r w:rsidRPr="00AB5141">
              <w:rPr>
                <w:rFonts w:ascii="Arial Narrow" w:eastAsia="Arial Narrow" w:hAnsi="Arial Narrow" w:cs="Arial Narrow"/>
                <w:sz w:val="24"/>
                <w:szCs w:val="24"/>
              </w:rPr>
              <w:t>Accesul persoanelor cazate trebuie să fie permis 24/24h/zi, cu serviciul permanent asigurat la recepție;</w:t>
            </w:r>
          </w:p>
          <w:p w14:paraId="472CE2C5" w14:textId="77777777" w:rsidR="00100401" w:rsidRPr="00AB5141" w:rsidRDefault="00100401" w:rsidP="00100401">
            <w:pPr>
              <w:numPr>
                <w:ilvl w:val="0"/>
                <w:numId w:val="2"/>
              </w:numPr>
              <w:spacing w:after="0" w:line="240" w:lineRule="auto"/>
              <w:jc w:val="both"/>
              <w:rPr>
                <w:rFonts w:ascii="Arial Narrow" w:eastAsia="Arial Narrow" w:hAnsi="Arial Narrow" w:cs="Arial Narrow"/>
                <w:sz w:val="24"/>
                <w:szCs w:val="24"/>
              </w:rPr>
            </w:pPr>
            <w:r w:rsidRPr="00AB5141">
              <w:rPr>
                <w:rFonts w:ascii="Arial Narrow" w:eastAsia="Arial Narrow" w:hAnsi="Arial Narrow" w:cs="Arial Narrow"/>
                <w:sz w:val="24"/>
                <w:szCs w:val="24"/>
              </w:rPr>
              <w:t>Unitatea/unitățile de cazare va/vor avea restaurant propriu și o capacitate de cazare totală cel puțin egală cu numărul de persoane cazate concomitent de autoritatea contractantă;</w:t>
            </w:r>
          </w:p>
          <w:p w14:paraId="20047416" w14:textId="77777777" w:rsidR="00100401" w:rsidRPr="00AB5141" w:rsidRDefault="00100401" w:rsidP="00100401">
            <w:pPr>
              <w:numPr>
                <w:ilvl w:val="0"/>
                <w:numId w:val="2"/>
              </w:numPr>
              <w:spacing w:after="0" w:line="240" w:lineRule="auto"/>
              <w:jc w:val="both"/>
              <w:rPr>
                <w:rFonts w:ascii="Arial Narrow" w:eastAsia="Arial Narrow" w:hAnsi="Arial Narrow" w:cs="Arial Narrow"/>
                <w:sz w:val="24"/>
                <w:szCs w:val="24"/>
              </w:rPr>
            </w:pPr>
            <w:r w:rsidRPr="00AB5141">
              <w:rPr>
                <w:rFonts w:ascii="Arial Narrow" w:eastAsia="Arial Narrow" w:hAnsi="Arial Narrow" w:cs="Arial Narrow"/>
                <w:sz w:val="24"/>
                <w:szCs w:val="24"/>
              </w:rPr>
              <w:t>Restaurantul unității de cazare va avea o capacitate corespunzătoare numărului de cursanți  cazați;</w:t>
            </w:r>
          </w:p>
          <w:p w14:paraId="65E645A2" w14:textId="77777777" w:rsidR="00100401" w:rsidRPr="00AB5141" w:rsidRDefault="00100401" w:rsidP="00100401">
            <w:pPr>
              <w:pStyle w:val="Listparagraf"/>
              <w:numPr>
                <w:ilvl w:val="0"/>
                <w:numId w:val="2"/>
              </w:numPr>
              <w:spacing w:after="0" w:line="240" w:lineRule="auto"/>
              <w:rPr>
                <w:rFonts w:ascii="Arial Narrow" w:eastAsia="Arial Narrow" w:hAnsi="Arial Narrow" w:cs="Arial Narrow"/>
                <w:sz w:val="24"/>
                <w:szCs w:val="24"/>
              </w:rPr>
            </w:pPr>
            <w:r w:rsidRPr="00AB5141">
              <w:rPr>
                <w:rFonts w:ascii="Arial Narrow" w:eastAsia="Arial Narrow" w:hAnsi="Arial Narrow" w:cs="Arial Narrow"/>
                <w:sz w:val="24"/>
                <w:szCs w:val="24"/>
              </w:rPr>
              <w:t>Unitatea/unitățile de cazare trebuie să dispună de servicii și spațiu de depozitare a bagajelor;</w:t>
            </w:r>
          </w:p>
          <w:p w14:paraId="4E0A494B" w14:textId="77777777" w:rsidR="00100401" w:rsidRPr="00AB5141" w:rsidRDefault="00100401" w:rsidP="00100401">
            <w:pPr>
              <w:pStyle w:val="Listparagraf"/>
              <w:numPr>
                <w:ilvl w:val="0"/>
                <w:numId w:val="2"/>
              </w:numPr>
              <w:spacing w:after="0" w:line="240" w:lineRule="auto"/>
              <w:jc w:val="both"/>
              <w:rPr>
                <w:rFonts w:ascii="Arial Narrow" w:eastAsia="Arial Narrow" w:hAnsi="Arial Narrow" w:cs="Arial Narrow"/>
                <w:sz w:val="24"/>
                <w:szCs w:val="24"/>
              </w:rPr>
            </w:pPr>
            <w:r w:rsidRPr="00AB5141">
              <w:rPr>
                <w:rFonts w:ascii="Arial Narrow" w:eastAsia="Arial Narrow" w:hAnsi="Arial Narrow" w:cs="Arial Narrow"/>
                <w:sz w:val="24"/>
                <w:szCs w:val="24"/>
              </w:rPr>
              <w:t>Cazarea participanților se va face în camere duble  de tip twin, (cu două paturi de 1 persoană) câte 2 persoane în fiecare cameră; orice deviere de la această cerință se va face exclusiv pe răspunderea operatorului economic, fără a fi opozabilă Oficiului Național al Registrului Comerțului, chiar și atunci când cerința de modificare vine din partea unui participant, putând atrage după sine neplata serviciilor respective;</w:t>
            </w:r>
          </w:p>
          <w:p w14:paraId="7BAA9C3B" w14:textId="77777777" w:rsidR="00100401" w:rsidRPr="00AB5141" w:rsidRDefault="00100401" w:rsidP="00100401">
            <w:pPr>
              <w:pStyle w:val="Listparagraf"/>
              <w:numPr>
                <w:ilvl w:val="0"/>
                <w:numId w:val="2"/>
              </w:numPr>
              <w:spacing w:after="0" w:line="240" w:lineRule="auto"/>
              <w:jc w:val="both"/>
              <w:rPr>
                <w:rFonts w:ascii="Arial Narrow" w:eastAsia="Arial Narrow" w:hAnsi="Arial Narrow" w:cs="Arial Narrow"/>
                <w:sz w:val="24"/>
                <w:szCs w:val="24"/>
              </w:rPr>
            </w:pPr>
            <w:r w:rsidRPr="00AB5141">
              <w:rPr>
                <w:rFonts w:ascii="Arial Narrow" w:eastAsia="Arial Narrow" w:hAnsi="Arial Narrow" w:cs="Arial Narrow"/>
                <w:sz w:val="24"/>
                <w:szCs w:val="24"/>
              </w:rPr>
              <w:t xml:space="preserve">Accesul în camere al persoanelor la sosire se va realiza într-un </w:t>
            </w:r>
            <w:proofErr w:type="gramStart"/>
            <w:r w:rsidRPr="00AB5141">
              <w:rPr>
                <w:rFonts w:ascii="Arial Narrow" w:eastAsia="Arial Narrow" w:hAnsi="Arial Narrow" w:cs="Arial Narrow"/>
                <w:sz w:val="24"/>
                <w:szCs w:val="24"/>
              </w:rPr>
              <w:t>interval  orar</w:t>
            </w:r>
            <w:proofErr w:type="gramEnd"/>
            <w:r w:rsidRPr="00AB5141">
              <w:rPr>
                <w:rFonts w:ascii="Arial Narrow" w:eastAsia="Arial Narrow" w:hAnsi="Arial Narrow" w:cs="Arial Narrow"/>
                <w:sz w:val="24"/>
                <w:szCs w:val="24"/>
              </w:rPr>
              <w:t xml:space="preserve">  agreat  de către prestator și achizitor. În cazul în care participanții sosesc la unitatea de cazare în afara intervalului stabilit, prestatorul va  asigura depozitarea și păstrarea  bagajelor  în spațiul special  amenajat  în cadrul hotelului, până la momentul  cazării;</w:t>
            </w:r>
          </w:p>
          <w:p w14:paraId="5B388967" w14:textId="77777777" w:rsidR="00100401" w:rsidRPr="00AB5141" w:rsidRDefault="00100401" w:rsidP="00100401">
            <w:pPr>
              <w:numPr>
                <w:ilvl w:val="0"/>
                <w:numId w:val="2"/>
              </w:numPr>
              <w:spacing w:after="0" w:line="240" w:lineRule="auto"/>
              <w:jc w:val="both"/>
              <w:rPr>
                <w:rFonts w:ascii="Arial Narrow" w:eastAsia="Arial Narrow" w:hAnsi="Arial Narrow" w:cs="Arial Narrow"/>
                <w:sz w:val="24"/>
                <w:szCs w:val="24"/>
              </w:rPr>
            </w:pPr>
            <w:r w:rsidRPr="00AB5141">
              <w:rPr>
                <w:rFonts w:ascii="Arial Narrow" w:eastAsia="Arial Narrow" w:hAnsi="Arial Narrow" w:cs="Arial Narrow"/>
                <w:sz w:val="24"/>
                <w:szCs w:val="24"/>
              </w:rPr>
              <w:t xml:space="preserve">Tariful pentru cazare </w:t>
            </w:r>
            <w:proofErr w:type="gramStart"/>
            <w:r w:rsidRPr="00AB5141">
              <w:rPr>
                <w:rFonts w:ascii="Arial Narrow" w:eastAsia="Arial Narrow" w:hAnsi="Arial Narrow" w:cs="Arial Narrow"/>
                <w:sz w:val="24"/>
                <w:szCs w:val="24"/>
              </w:rPr>
              <w:t>va</w:t>
            </w:r>
            <w:proofErr w:type="gramEnd"/>
            <w:r w:rsidRPr="00AB5141">
              <w:rPr>
                <w:rFonts w:ascii="Arial Narrow" w:eastAsia="Arial Narrow" w:hAnsi="Arial Narrow" w:cs="Arial Narrow"/>
                <w:sz w:val="24"/>
                <w:szCs w:val="24"/>
              </w:rPr>
              <w:t xml:space="preserve"> include taxa de parcare (după caz), taxa hotelieră, precum şi orice alte taxe prevăzute de dispozițiile legale în vigoare;</w:t>
            </w:r>
            <w:r w:rsidRPr="00AB5141">
              <w:rPr>
                <w:rFonts w:ascii="Arial Narrow" w:hAnsi="Arial Narrow"/>
                <w:sz w:val="24"/>
                <w:szCs w:val="24"/>
              </w:rPr>
              <w:t xml:space="preserve"> </w:t>
            </w:r>
            <w:r w:rsidRPr="00AB5141">
              <w:rPr>
                <w:rFonts w:ascii="Arial Narrow" w:eastAsia="Arial Narrow" w:hAnsi="Arial Narrow" w:cs="Arial Narrow"/>
                <w:sz w:val="24"/>
                <w:szCs w:val="24"/>
              </w:rPr>
              <w:t>Autoritatea contractantă nu este responsabilă pentru niciun fel de cheltuieli suplimentare ca urmare a utilizării / accesării de către cursanți a altor servicii decât cele de cazare. Persoanele cazate vor fi informate de către hotel în legătură cu serviciile asigurate gratuit şi cele care se prestează contra cost;</w:t>
            </w:r>
          </w:p>
          <w:p w14:paraId="22FC2BEE" w14:textId="77777777" w:rsidR="00100401" w:rsidRPr="00AB5141" w:rsidRDefault="00100401" w:rsidP="00100401">
            <w:pPr>
              <w:numPr>
                <w:ilvl w:val="0"/>
                <w:numId w:val="2"/>
              </w:numPr>
              <w:spacing w:after="0" w:line="240" w:lineRule="auto"/>
              <w:jc w:val="both"/>
              <w:rPr>
                <w:rFonts w:ascii="Arial Narrow" w:hAnsi="Arial Narrow"/>
                <w:sz w:val="24"/>
                <w:szCs w:val="24"/>
              </w:rPr>
            </w:pPr>
            <w:r w:rsidRPr="00AB5141">
              <w:rPr>
                <w:rFonts w:ascii="Arial Narrow" w:eastAsia="Arial Narrow" w:hAnsi="Arial Narrow" w:cs="Arial Narrow"/>
                <w:sz w:val="24"/>
                <w:szCs w:val="24"/>
              </w:rPr>
              <w:t>Camerele vor beneficia de:</w:t>
            </w:r>
          </w:p>
          <w:p w14:paraId="3F2E1870" w14:textId="77777777" w:rsidR="00100401" w:rsidRPr="00AB5141" w:rsidRDefault="00100401" w:rsidP="00100401">
            <w:pPr>
              <w:spacing w:after="0" w:line="240" w:lineRule="auto"/>
              <w:ind w:left="360" w:firstLine="360"/>
              <w:jc w:val="both"/>
              <w:rPr>
                <w:rFonts w:ascii="Arial Narrow" w:eastAsia="Arial Narrow" w:hAnsi="Arial Narrow" w:cs="Arial Narrow"/>
                <w:sz w:val="24"/>
                <w:szCs w:val="24"/>
              </w:rPr>
            </w:pPr>
            <w:r w:rsidRPr="00AB5141">
              <w:rPr>
                <w:rFonts w:ascii="Arial Narrow" w:eastAsia="Arial Narrow" w:hAnsi="Arial Narrow" w:cs="Arial Narrow"/>
                <w:sz w:val="24"/>
                <w:szCs w:val="24"/>
              </w:rPr>
              <w:t>- condiții de igienă și curățenie ireproșabile</w:t>
            </w:r>
          </w:p>
          <w:p w14:paraId="666C4565" w14:textId="77777777" w:rsidR="00100401" w:rsidRPr="00AB5141" w:rsidRDefault="00100401" w:rsidP="00100401">
            <w:pPr>
              <w:spacing w:after="0" w:line="240" w:lineRule="auto"/>
              <w:ind w:left="360" w:firstLine="360"/>
              <w:jc w:val="both"/>
              <w:rPr>
                <w:rFonts w:ascii="Arial Narrow" w:eastAsia="Arial Narrow" w:hAnsi="Arial Narrow" w:cs="Arial Narrow"/>
                <w:sz w:val="24"/>
                <w:szCs w:val="24"/>
              </w:rPr>
            </w:pPr>
            <w:r w:rsidRPr="00AB5141">
              <w:rPr>
                <w:rFonts w:ascii="Arial Narrow" w:eastAsia="Arial Narrow" w:hAnsi="Arial Narrow" w:cs="Arial Narrow"/>
                <w:sz w:val="24"/>
                <w:szCs w:val="24"/>
              </w:rPr>
              <w:t>- lumină naturală</w:t>
            </w:r>
          </w:p>
          <w:p w14:paraId="62AF232F" w14:textId="77777777" w:rsidR="00100401" w:rsidRPr="00AB5141" w:rsidRDefault="00100401" w:rsidP="00100401">
            <w:pPr>
              <w:spacing w:after="0" w:line="240" w:lineRule="auto"/>
              <w:ind w:left="360" w:firstLine="360"/>
              <w:jc w:val="both"/>
              <w:rPr>
                <w:rFonts w:ascii="Arial Narrow" w:eastAsia="Arial Narrow" w:hAnsi="Arial Narrow" w:cs="Arial Narrow"/>
                <w:sz w:val="24"/>
                <w:szCs w:val="24"/>
              </w:rPr>
            </w:pPr>
            <w:r w:rsidRPr="00AB5141">
              <w:rPr>
                <w:rFonts w:ascii="Arial Narrow" w:eastAsia="Arial Narrow" w:hAnsi="Arial Narrow" w:cs="Arial Narrow"/>
                <w:sz w:val="24"/>
                <w:szCs w:val="24"/>
              </w:rPr>
              <w:t xml:space="preserve">- ferestre antifonice </w:t>
            </w:r>
          </w:p>
          <w:p w14:paraId="73E5A6B3" w14:textId="77777777" w:rsidR="00100401" w:rsidRPr="00AB5141" w:rsidRDefault="00100401" w:rsidP="00100401">
            <w:pPr>
              <w:spacing w:after="0" w:line="240" w:lineRule="auto"/>
              <w:ind w:left="360" w:firstLine="360"/>
              <w:jc w:val="both"/>
              <w:rPr>
                <w:rFonts w:ascii="Arial Narrow" w:eastAsia="Arial Narrow" w:hAnsi="Arial Narrow" w:cs="Arial Narrow"/>
                <w:sz w:val="24"/>
                <w:szCs w:val="24"/>
              </w:rPr>
            </w:pPr>
            <w:r w:rsidRPr="00AB5141">
              <w:rPr>
                <w:rFonts w:ascii="Arial Narrow" w:eastAsia="Arial Narrow" w:hAnsi="Arial Narrow" w:cs="Arial Narrow"/>
                <w:sz w:val="24"/>
                <w:szCs w:val="24"/>
              </w:rPr>
              <w:t>- mobilier funcțional și confortabil</w:t>
            </w:r>
          </w:p>
          <w:p w14:paraId="4C391F0E" w14:textId="77777777" w:rsidR="00100401" w:rsidRPr="00AB5141" w:rsidRDefault="00100401" w:rsidP="00100401">
            <w:pPr>
              <w:spacing w:after="0" w:line="240" w:lineRule="auto"/>
              <w:ind w:left="360" w:firstLine="360"/>
              <w:jc w:val="both"/>
              <w:rPr>
                <w:rFonts w:ascii="Arial Narrow" w:eastAsia="Arial Narrow" w:hAnsi="Arial Narrow" w:cs="Arial Narrow"/>
                <w:sz w:val="24"/>
                <w:szCs w:val="24"/>
              </w:rPr>
            </w:pPr>
            <w:r w:rsidRPr="00AB5141">
              <w:rPr>
                <w:rFonts w:ascii="Arial Narrow" w:eastAsia="Arial Narrow" w:hAnsi="Arial Narrow" w:cs="Arial Narrow"/>
                <w:sz w:val="24"/>
                <w:szCs w:val="24"/>
              </w:rPr>
              <w:t>- cameră de baie proprie – cu cadă și duș, dotată cu articole de igienă obligatorii</w:t>
            </w:r>
          </w:p>
          <w:p w14:paraId="466949DB" w14:textId="77777777" w:rsidR="00100401" w:rsidRPr="00AB5141" w:rsidRDefault="00100401" w:rsidP="00100401">
            <w:pPr>
              <w:spacing w:after="0" w:line="240" w:lineRule="auto"/>
              <w:ind w:left="360" w:firstLine="360"/>
              <w:jc w:val="both"/>
              <w:rPr>
                <w:rFonts w:ascii="Arial Narrow" w:eastAsia="Arial Narrow" w:hAnsi="Arial Narrow" w:cs="Arial Narrow"/>
                <w:sz w:val="24"/>
                <w:szCs w:val="24"/>
              </w:rPr>
            </w:pPr>
            <w:r w:rsidRPr="00AB5141">
              <w:rPr>
                <w:rFonts w:ascii="Arial Narrow" w:eastAsia="Arial Narrow" w:hAnsi="Arial Narrow" w:cs="Arial Narrow"/>
                <w:sz w:val="24"/>
                <w:szCs w:val="24"/>
              </w:rPr>
              <w:t>-</w:t>
            </w:r>
            <w:r w:rsidRPr="00AB5141">
              <w:rPr>
                <w:rFonts w:ascii="Arial Narrow" w:hAnsi="Arial Narrow"/>
                <w:sz w:val="24"/>
                <w:szCs w:val="24"/>
              </w:rPr>
              <w:t xml:space="preserve"> </w:t>
            </w:r>
            <w:r w:rsidRPr="00AB5141">
              <w:rPr>
                <w:rFonts w:ascii="Arial Narrow" w:eastAsia="Arial Narrow" w:hAnsi="Arial Narrow" w:cs="Arial Narrow"/>
                <w:sz w:val="24"/>
                <w:szCs w:val="24"/>
              </w:rPr>
              <w:t>lenjerie de pat și prosoape în stare perfectă de utilizare (fără rupturi sau pete)</w:t>
            </w:r>
          </w:p>
          <w:p w14:paraId="5043345E" w14:textId="77777777" w:rsidR="00100401" w:rsidRPr="00AB5141" w:rsidRDefault="00100401" w:rsidP="00100401">
            <w:pPr>
              <w:spacing w:after="0" w:line="240" w:lineRule="auto"/>
              <w:ind w:left="360" w:firstLine="360"/>
              <w:jc w:val="both"/>
              <w:rPr>
                <w:rFonts w:ascii="Arial Narrow" w:eastAsia="Arial Narrow" w:hAnsi="Arial Narrow" w:cs="Arial Narrow"/>
                <w:sz w:val="24"/>
                <w:szCs w:val="24"/>
              </w:rPr>
            </w:pPr>
            <w:r w:rsidRPr="00AB5141">
              <w:rPr>
                <w:rFonts w:ascii="Arial Narrow" w:eastAsia="Arial Narrow" w:hAnsi="Arial Narrow" w:cs="Arial Narrow"/>
                <w:sz w:val="24"/>
                <w:szCs w:val="24"/>
              </w:rPr>
              <w:t>-</w:t>
            </w:r>
            <w:r w:rsidRPr="00AB5141">
              <w:rPr>
                <w:rFonts w:ascii="Arial Narrow" w:hAnsi="Arial Narrow"/>
                <w:sz w:val="24"/>
                <w:szCs w:val="24"/>
              </w:rPr>
              <w:t xml:space="preserve"> </w:t>
            </w:r>
            <w:r w:rsidRPr="00AB5141">
              <w:rPr>
                <w:rFonts w:ascii="Arial Narrow" w:eastAsia="Arial Narrow" w:hAnsi="Arial Narrow" w:cs="Arial Narrow"/>
                <w:sz w:val="24"/>
                <w:szCs w:val="24"/>
              </w:rPr>
              <w:t>televizor</w:t>
            </w:r>
          </w:p>
          <w:p w14:paraId="3D3CE3DF" w14:textId="77777777" w:rsidR="00100401" w:rsidRPr="00AB5141" w:rsidRDefault="00100401" w:rsidP="00100401">
            <w:pPr>
              <w:spacing w:after="0" w:line="240" w:lineRule="auto"/>
              <w:ind w:left="360" w:firstLine="360"/>
              <w:jc w:val="both"/>
              <w:rPr>
                <w:rFonts w:ascii="Arial Narrow" w:eastAsia="Arial Narrow" w:hAnsi="Arial Narrow" w:cs="Arial Narrow"/>
                <w:sz w:val="24"/>
                <w:szCs w:val="24"/>
              </w:rPr>
            </w:pPr>
            <w:r w:rsidRPr="00AB5141">
              <w:rPr>
                <w:rFonts w:ascii="Arial Narrow" w:eastAsia="Arial Narrow" w:hAnsi="Arial Narrow" w:cs="Arial Narrow"/>
                <w:sz w:val="24"/>
                <w:szCs w:val="24"/>
              </w:rPr>
              <w:lastRenderedPageBreak/>
              <w:t>- telefon</w:t>
            </w:r>
          </w:p>
          <w:p w14:paraId="63FEC72A" w14:textId="77777777" w:rsidR="00100401" w:rsidRPr="00AB5141" w:rsidRDefault="00100401" w:rsidP="00100401">
            <w:pPr>
              <w:spacing w:after="0" w:line="240" w:lineRule="auto"/>
              <w:ind w:left="360" w:firstLine="360"/>
              <w:jc w:val="both"/>
              <w:rPr>
                <w:rFonts w:ascii="Arial Narrow" w:eastAsia="Arial Narrow" w:hAnsi="Arial Narrow" w:cs="Arial Narrow"/>
                <w:sz w:val="24"/>
                <w:szCs w:val="24"/>
              </w:rPr>
            </w:pPr>
            <w:r w:rsidRPr="00AB5141">
              <w:rPr>
                <w:rFonts w:ascii="Arial Narrow" w:eastAsia="Arial Narrow" w:hAnsi="Arial Narrow" w:cs="Arial Narrow"/>
                <w:sz w:val="24"/>
                <w:szCs w:val="24"/>
              </w:rPr>
              <w:t xml:space="preserve">- conexiune internet gratuită </w:t>
            </w:r>
          </w:p>
          <w:p w14:paraId="402B7857" w14:textId="77777777" w:rsidR="00100401" w:rsidRPr="00AB5141" w:rsidRDefault="00100401" w:rsidP="00100401">
            <w:pPr>
              <w:spacing w:after="0" w:line="240" w:lineRule="auto"/>
              <w:ind w:left="360" w:firstLine="360"/>
              <w:jc w:val="both"/>
              <w:rPr>
                <w:rFonts w:ascii="Arial Narrow" w:eastAsia="Arial Narrow" w:hAnsi="Arial Narrow" w:cs="Arial Narrow"/>
                <w:sz w:val="24"/>
                <w:szCs w:val="24"/>
              </w:rPr>
            </w:pPr>
            <w:r w:rsidRPr="00AB5141">
              <w:rPr>
                <w:rFonts w:ascii="Arial Narrow" w:eastAsia="Arial Narrow" w:hAnsi="Arial Narrow" w:cs="Arial Narrow"/>
                <w:sz w:val="24"/>
                <w:szCs w:val="24"/>
              </w:rPr>
              <w:t>- aer condiționat sau climatizare;</w:t>
            </w:r>
          </w:p>
          <w:p w14:paraId="5EB47287" w14:textId="77777777" w:rsidR="00100401" w:rsidRPr="00AB5141" w:rsidRDefault="00100401" w:rsidP="00100401">
            <w:pPr>
              <w:numPr>
                <w:ilvl w:val="0"/>
                <w:numId w:val="2"/>
              </w:numPr>
              <w:spacing w:after="0" w:line="240" w:lineRule="auto"/>
              <w:jc w:val="both"/>
              <w:rPr>
                <w:rFonts w:ascii="Arial Narrow" w:hAnsi="Arial Narrow"/>
                <w:sz w:val="24"/>
                <w:szCs w:val="24"/>
              </w:rPr>
            </w:pPr>
            <w:r w:rsidRPr="00AB5141">
              <w:rPr>
                <w:rFonts w:ascii="Arial Narrow" w:hAnsi="Arial Narrow"/>
                <w:sz w:val="24"/>
                <w:szCs w:val="24"/>
              </w:rPr>
              <w:t>Se va asigura:</w:t>
            </w:r>
          </w:p>
          <w:p w14:paraId="4B9A857A" w14:textId="77777777" w:rsidR="00100401" w:rsidRPr="00AB5141" w:rsidRDefault="00100401" w:rsidP="00100401">
            <w:pPr>
              <w:spacing w:after="0" w:line="240" w:lineRule="auto"/>
              <w:ind w:left="360" w:firstLine="360"/>
              <w:jc w:val="both"/>
              <w:rPr>
                <w:rFonts w:ascii="Arial Narrow" w:hAnsi="Arial Narrow"/>
                <w:sz w:val="24"/>
                <w:szCs w:val="24"/>
              </w:rPr>
            </w:pPr>
            <w:r w:rsidRPr="00AB5141">
              <w:rPr>
                <w:rFonts w:ascii="Arial Narrow" w:hAnsi="Arial Narrow"/>
                <w:sz w:val="24"/>
                <w:szCs w:val="24"/>
              </w:rPr>
              <w:t xml:space="preserve">- curățenia zilnică în cameră </w:t>
            </w:r>
          </w:p>
          <w:p w14:paraId="01FF6A66" w14:textId="77777777" w:rsidR="00100401" w:rsidRPr="00AB5141" w:rsidRDefault="00100401" w:rsidP="00100401">
            <w:pPr>
              <w:spacing w:after="0" w:line="240" w:lineRule="auto"/>
              <w:ind w:left="360" w:firstLine="360"/>
              <w:jc w:val="both"/>
              <w:rPr>
                <w:rFonts w:ascii="Arial Narrow" w:hAnsi="Arial Narrow"/>
                <w:sz w:val="24"/>
                <w:szCs w:val="24"/>
              </w:rPr>
            </w:pPr>
            <w:r w:rsidRPr="00AB5141">
              <w:rPr>
                <w:rFonts w:ascii="Arial Narrow" w:hAnsi="Arial Narrow"/>
                <w:sz w:val="24"/>
                <w:szCs w:val="24"/>
              </w:rPr>
              <w:t xml:space="preserve">- schimbarea lenjeriei și a prosoapelor cel puțin de două (2) ori pe sejur </w:t>
            </w:r>
          </w:p>
          <w:p w14:paraId="3EA16CB3" w14:textId="77777777" w:rsidR="00100401" w:rsidRPr="00AB5141" w:rsidRDefault="00100401" w:rsidP="00100401">
            <w:pPr>
              <w:spacing w:after="0" w:line="240" w:lineRule="auto"/>
              <w:ind w:left="360" w:firstLine="360"/>
              <w:rPr>
                <w:rFonts w:ascii="Arial Narrow" w:hAnsi="Arial Narrow"/>
                <w:sz w:val="24"/>
                <w:szCs w:val="24"/>
              </w:rPr>
            </w:pPr>
            <w:r w:rsidRPr="00AB5141">
              <w:rPr>
                <w:rFonts w:ascii="Arial Narrow" w:hAnsi="Arial Narrow"/>
                <w:sz w:val="24"/>
                <w:szCs w:val="24"/>
              </w:rPr>
              <w:t>- căldură non stop, atunci când temperatura exterioară o impune</w:t>
            </w:r>
          </w:p>
          <w:p w14:paraId="51D3D7DC" w14:textId="77777777" w:rsidR="00100401" w:rsidRPr="00AB5141" w:rsidRDefault="00100401" w:rsidP="00100401">
            <w:pPr>
              <w:spacing w:after="0" w:line="240" w:lineRule="auto"/>
              <w:ind w:left="360" w:firstLine="360"/>
              <w:jc w:val="both"/>
              <w:rPr>
                <w:rFonts w:ascii="Arial Narrow" w:hAnsi="Arial Narrow"/>
                <w:sz w:val="24"/>
                <w:szCs w:val="24"/>
              </w:rPr>
            </w:pPr>
            <w:r w:rsidRPr="00AB5141">
              <w:rPr>
                <w:rFonts w:ascii="Arial Narrow" w:hAnsi="Arial Narrow"/>
                <w:sz w:val="24"/>
                <w:szCs w:val="24"/>
              </w:rPr>
              <w:t>- apă caldă și rece non stop</w:t>
            </w:r>
          </w:p>
          <w:p w14:paraId="470CF2AE" w14:textId="77777777" w:rsidR="00100401" w:rsidRPr="00AB5141" w:rsidRDefault="00100401" w:rsidP="00100401">
            <w:pPr>
              <w:numPr>
                <w:ilvl w:val="0"/>
                <w:numId w:val="2"/>
              </w:numPr>
              <w:spacing w:after="0" w:line="240" w:lineRule="auto"/>
              <w:jc w:val="both"/>
              <w:rPr>
                <w:rFonts w:ascii="Arial Narrow" w:hAnsi="Arial Narrow"/>
                <w:sz w:val="24"/>
                <w:szCs w:val="24"/>
              </w:rPr>
            </w:pPr>
            <w:r w:rsidRPr="00AB5141">
              <w:rPr>
                <w:rFonts w:ascii="Arial Narrow" w:hAnsi="Arial Narrow"/>
                <w:sz w:val="24"/>
                <w:szCs w:val="24"/>
              </w:rPr>
              <w:t>Camerele nu vor prezenta igrasie sau miros urât</w:t>
            </w:r>
          </w:p>
          <w:p w14:paraId="2780ABAC" w14:textId="77777777" w:rsidR="00D35A8D" w:rsidRPr="00AB5141" w:rsidRDefault="00D35A8D" w:rsidP="00D35A8D">
            <w:pPr>
              <w:spacing w:after="0" w:line="240" w:lineRule="auto"/>
              <w:ind w:left="360"/>
              <w:jc w:val="both"/>
              <w:rPr>
                <w:rFonts w:ascii="Arial Narrow" w:eastAsia="Arial Narrow" w:hAnsi="Arial Narrow" w:cs="Arial Narrow"/>
                <w:sz w:val="24"/>
                <w:szCs w:val="24"/>
              </w:rPr>
            </w:pPr>
          </w:p>
          <w:p w14:paraId="55D4B4F6" w14:textId="77777777" w:rsidR="004A7D29" w:rsidRPr="00AB5141" w:rsidRDefault="004A7D29" w:rsidP="004A7D29">
            <w:pPr>
              <w:pBdr>
                <w:top w:val="nil"/>
                <w:left w:val="nil"/>
                <w:bottom w:val="nil"/>
                <w:right w:val="nil"/>
                <w:between w:val="nil"/>
              </w:pBdr>
              <w:spacing w:after="0" w:line="240" w:lineRule="auto"/>
              <w:ind w:firstLine="360"/>
              <w:jc w:val="both"/>
              <w:rPr>
                <w:rFonts w:ascii="Arial Narrow" w:eastAsia="Arial Narrow" w:hAnsi="Arial Narrow" w:cs="Arial Narrow"/>
                <w:sz w:val="24"/>
                <w:szCs w:val="24"/>
                <w:lang w:val="ro-RO"/>
              </w:rPr>
            </w:pPr>
            <w:r w:rsidRPr="00AB5141">
              <w:rPr>
                <w:rFonts w:ascii="Arial Narrow" w:eastAsia="Arial Narrow" w:hAnsi="Arial Narrow" w:cs="Arial Narrow"/>
                <w:sz w:val="24"/>
                <w:szCs w:val="24"/>
                <w:lang w:val="ro-RO"/>
              </w:rPr>
              <w:t xml:space="preserve">Ofertantul va prezenta în cadrul propunerii tehnice detalii referitoare la fiecare unitate de cazare, </w:t>
            </w:r>
            <w:bookmarkStart w:id="2" w:name="_Hlk126588167"/>
            <w:r w:rsidRPr="00AB5141">
              <w:rPr>
                <w:rFonts w:ascii="Arial Narrow" w:eastAsia="Arial Narrow" w:hAnsi="Arial Narrow" w:cs="Arial Narrow"/>
                <w:sz w:val="24"/>
                <w:szCs w:val="24"/>
                <w:lang w:val="ro-RO"/>
              </w:rPr>
              <w:t>inclusiv minim 5 maxim 10 fotografii în care să fie prezentate</w:t>
            </w:r>
            <w:bookmarkEnd w:id="2"/>
            <w:r w:rsidRPr="00AB5141">
              <w:rPr>
                <w:rFonts w:ascii="Arial Narrow" w:eastAsia="Arial Narrow" w:hAnsi="Arial Narrow" w:cs="Arial Narrow"/>
                <w:sz w:val="24"/>
                <w:szCs w:val="24"/>
                <w:lang w:val="ro-RO"/>
              </w:rPr>
              <w:t>: structura de primire în ansamblu, spațiul afectat servirii mesei, camerele și băile proprii ale acestora, precum și indicarea paginii web a unității de cazare care să poată fi consultată în vederea evaluării îndeplinirii cerințelor.</w:t>
            </w:r>
          </w:p>
          <w:p w14:paraId="5C2F31E8" w14:textId="77777777" w:rsidR="004A7D29" w:rsidRPr="00AB5141" w:rsidRDefault="004A7D29" w:rsidP="004A7D29">
            <w:pPr>
              <w:pBdr>
                <w:top w:val="nil"/>
                <w:left w:val="nil"/>
                <w:bottom w:val="nil"/>
                <w:right w:val="nil"/>
                <w:between w:val="nil"/>
              </w:pBdr>
              <w:spacing w:after="0" w:line="240" w:lineRule="auto"/>
              <w:ind w:firstLine="360"/>
              <w:jc w:val="both"/>
              <w:rPr>
                <w:rFonts w:ascii="Arial Narrow" w:eastAsia="Arial Narrow" w:hAnsi="Arial Narrow" w:cs="Arial Narrow"/>
                <w:sz w:val="24"/>
                <w:szCs w:val="24"/>
                <w:lang w:val="ro-RO"/>
              </w:rPr>
            </w:pPr>
            <w:r w:rsidRPr="00AB5141">
              <w:rPr>
                <w:rFonts w:ascii="Arial Narrow" w:eastAsia="Arial Narrow" w:hAnsi="Arial Narrow" w:cs="Arial Narrow"/>
                <w:sz w:val="24"/>
                <w:szCs w:val="24"/>
                <w:lang w:val="ro-RO"/>
              </w:rPr>
              <w:t>De asemenea, în propunerea tehnică ofertantul trebuie să prezinte detalii despre capacitatea fiecărei unități unde se vor asigura serviciile de masă - mic dejun și cină, inclusiv minim 5 maxim 10 fotografii în care să fie prezentat spațiul destinat servirii mesei</w:t>
            </w:r>
          </w:p>
          <w:p w14:paraId="199A8ABE" w14:textId="77777777" w:rsidR="004A7D29" w:rsidRPr="00AB5141" w:rsidRDefault="004A7D29" w:rsidP="004A7D29">
            <w:pPr>
              <w:pBdr>
                <w:top w:val="nil"/>
                <w:left w:val="nil"/>
                <w:bottom w:val="nil"/>
                <w:right w:val="nil"/>
                <w:between w:val="nil"/>
              </w:pBdr>
              <w:spacing w:after="0" w:line="240" w:lineRule="auto"/>
              <w:ind w:firstLine="360"/>
              <w:jc w:val="both"/>
              <w:rPr>
                <w:rFonts w:ascii="Arial Narrow" w:eastAsia="Arial Narrow" w:hAnsi="Arial Narrow" w:cs="Arial Narrow"/>
                <w:b/>
                <w:sz w:val="24"/>
                <w:szCs w:val="24"/>
                <w:lang w:val="ro-RO"/>
              </w:rPr>
            </w:pPr>
            <w:r w:rsidRPr="00AB5141">
              <w:rPr>
                <w:rFonts w:ascii="Arial Narrow" w:eastAsia="Arial Narrow" w:hAnsi="Arial Narrow" w:cs="Arial Narrow"/>
                <w:b/>
                <w:sz w:val="24"/>
                <w:szCs w:val="24"/>
                <w:lang w:val="ro-RO"/>
              </w:rPr>
              <w:t xml:space="preserve">În perioada evaluării tehnice a ofertelor comisia desemnată de autoritatea contractantă va viziona unitățile de cazare pentru verificarea îndeplinirii cerințelor din prezentul caiet de sarcini. Neîndeplinirea cerințelor de către fiecare unitate de cazare prezentată în ofertă va conduce la declararea ofertei ca fiind neconformă. </w:t>
            </w:r>
          </w:p>
          <w:p w14:paraId="58C95F5B" w14:textId="77777777" w:rsidR="004A7D29" w:rsidRPr="00AB5141" w:rsidRDefault="004A7D29" w:rsidP="004A7D29">
            <w:pPr>
              <w:pBdr>
                <w:top w:val="nil"/>
                <w:left w:val="nil"/>
                <w:bottom w:val="nil"/>
                <w:right w:val="nil"/>
                <w:between w:val="nil"/>
              </w:pBdr>
              <w:spacing w:after="0" w:line="240" w:lineRule="auto"/>
              <w:ind w:firstLine="360"/>
              <w:jc w:val="both"/>
              <w:rPr>
                <w:rFonts w:ascii="Arial Narrow" w:eastAsia="Arial Narrow" w:hAnsi="Arial Narrow" w:cs="Arial Narrow"/>
                <w:sz w:val="24"/>
                <w:szCs w:val="24"/>
                <w:lang w:val="ro-RO"/>
              </w:rPr>
            </w:pPr>
          </w:p>
          <w:p w14:paraId="405C1913" w14:textId="77777777" w:rsidR="004A7D29" w:rsidRPr="00AB5141" w:rsidRDefault="004A7D29" w:rsidP="004A7D29">
            <w:pPr>
              <w:pBdr>
                <w:top w:val="nil"/>
                <w:left w:val="nil"/>
                <w:bottom w:val="nil"/>
                <w:right w:val="nil"/>
                <w:between w:val="nil"/>
              </w:pBdr>
              <w:spacing w:after="0" w:line="240" w:lineRule="auto"/>
              <w:ind w:firstLine="360"/>
              <w:jc w:val="both"/>
              <w:rPr>
                <w:rFonts w:ascii="Arial Narrow" w:eastAsia="Arial Narrow" w:hAnsi="Arial Narrow" w:cs="Arial Narrow"/>
                <w:b/>
                <w:sz w:val="24"/>
                <w:szCs w:val="24"/>
                <w:u w:val="single"/>
                <w:lang w:val="ro-RO"/>
              </w:rPr>
            </w:pPr>
            <w:r w:rsidRPr="00AB5141">
              <w:rPr>
                <w:rFonts w:ascii="Arial Narrow" w:eastAsia="Arial Narrow" w:hAnsi="Arial Narrow" w:cs="Arial Narrow"/>
                <w:b/>
                <w:sz w:val="24"/>
                <w:szCs w:val="24"/>
                <w:u w:val="single"/>
                <w:lang w:val="ro-RO"/>
              </w:rPr>
              <w:t>Se va prezenta în copie certificatul de clasificare al fiecărei unități de cazare. Se va prezenta dovada disponibilității  fiecărei unități de cazare menționată în ofertă pentru perioada afectată cursurilor.</w:t>
            </w:r>
          </w:p>
          <w:p w14:paraId="283AC0C6" w14:textId="77777777" w:rsidR="004A7D29" w:rsidRPr="00AB5141" w:rsidRDefault="004A7D29" w:rsidP="004A7D29">
            <w:pPr>
              <w:pBdr>
                <w:top w:val="nil"/>
                <w:left w:val="nil"/>
                <w:bottom w:val="nil"/>
                <w:right w:val="nil"/>
                <w:between w:val="nil"/>
              </w:pBdr>
              <w:spacing w:after="0" w:line="240" w:lineRule="auto"/>
              <w:ind w:firstLine="360"/>
              <w:jc w:val="both"/>
              <w:rPr>
                <w:rFonts w:ascii="Arial Narrow" w:eastAsia="Arial Narrow" w:hAnsi="Arial Narrow" w:cs="Arial Narrow"/>
                <w:b/>
                <w:sz w:val="24"/>
                <w:szCs w:val="24"/>
                <w:u w:val="single"/>
                <w:lang w:val="ro-RO"/>
              </w:rPr>
            </w:pPr>
            <w:r w:rsidRPr="00AB5141">
              <w:rPr>
                <w:rFonts w:ascii="Arial Narrow" w:eastAsia="Arial Narrow" w:hAnsi="Arial Narrow" w:cs="Arial Narrow"/>
                <w:b/>
                <w:sz w:val="24"/>
                <w:szCs w:val="24"/>
                <w:u w:val="single"/>
                <w:lang w:val="ro-RO"/>
              </w:rPr>
              <w:t>Se va prezenta autorizație de funcționare, în termen de valabilitate, pentru restaurantul unității de cazare.</w:t>
            </w:r>
          </w:p>
          <w:p w14:paraId="7D0119BC" w14:textId="042D3847" w:rsidR="00E57393" w:rsidRPr="00AB5141" w:rsidRDefault="00E57393" w:rsidP="00D35A8D">
            <w:pPr>
              <w:spacing w:after="0" w:line="240" w:lineRule="auto"/>
              <w:ind w:firstLine="360"/>
              <w:jc w:val="both"/>
              <w:rPr>
                <w:rFonts w:ascii="Arial Narrow" w:eastAsia="Times New Roman" w:hAnsi="Arial Narrow" w:cs="Arial"/>
                <w:lang w:val="ro-RO"/>
              </w:rPr>
            </w:pPr>
          </w:p>
        </w:tc>
        <w:tc>
          <w:tcPr>
            <w:tcW w:w="4378" w:type="dxa"/>
            <w:tcMar>
              <w:top w:w="0" w:type="dxa"/>
              <w:left w:w="115" w:type="dxa"/>
              <w:bottom w:w="0" w:type="dxa"/>
              <w:right w:w="115" w:type="dxa"/>
            </w:tcMar>
            <w:hideMark/>
          </w:tcPr>
          <w:p w14:paraId="2E453BBB" w14:textId="77777777" w:rsidR="00E57393" w:rsidRPr="00AB5141" w:rsidRDefault="00E57393" w:rsidP="00E57393">
            <w:pPr>
              <w:spacing w:after="0" w:line="240" w:lineRule="auto"/>
              <w:jc w:val="both"/>
              <w:rPr>
                <w:rFonts w:ascii="Arial Narrow" w:eastAsia="Times New Roman" w:hAnsi="Arial Narrow" w:cs="Arial"/>
                <w:lang w:val="ro-RO"/>
              </w:rPr>
            </w:pPr>
          </w:p>
        </w:tc>
      </w:tr>
      <w:tr w:rsidR="00AB5141" w:rsidRPr="00AB5141" w14:paraId="25F2814D" w14:textId="77777777" w:rsidTr="00097BF4">
        <w:trPr>
          <w:tblCellSpacing w:w="0" w:type="dxa"/>
        </w:trPr>
        <w:tc>
          <w:tcPr>
            <w:tcW w:w="546" w:type="dxa"/>
            <w:tcMar>
              <w:top w:w="0" w:type="dxa"/>
              <w:left w:w="115" w:type="dxa"/>
              <w:bottom w:w="0" w:type="dxa"/>
              <w:right w:w="115" w:type="dxa"/>
            </w:tcMar>
          </w:tcPr>
          <w:p w14:paraId="7EE86088" w14:textId="1E077671" w:rsidR="00512E55" w:rsidRPr="00AB5141" w:rsidRDefault="00512E55"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hideMark/>
          </w:tcPr>
          <w:p w14:paraId="398D2CB3" w14:textId="77777777" w:rsidR="00D35A8D" w:rsidRPr="00AB5141" w:rsidRDefault="00E57393" w:rsidP="00701BDB">
            <w:pPr>
              <w:pStyle w:val="Listparagraf"/>
              <w:numPr>
                <w:ilvl w:val="1"/>
                <w:numId w:val="3"/>
              </w:numPr>
              <w:spacing w:after="0" w:line="240" w:lineRule="auto"/>
              <w:jc w:val="both"/>
              <w:rPr>
                <w:rFonts w:ascii="Arial Narrow" w:eastAsia="Arial Narrow" w:hAnsi="Arial Narrow" w:cs="Arial Narrow"/>
                <w:b/>
                <w:sz w:val="24"/>
                <w:szCs w:val="24"/>
              </w:rPr>
            </w:pPr>
            <w:r w:rsidRPr="00AB5141">
              <w:rPr>
                <w:rFonts w:ascii="Arial" w:eastAsia="Times New Roman" w:hAnsi="Arial" w:cs="Arial"/>
                <w:b/>
                <w:bCs/>
                <w:i/>
                <w:iCs/>
              </w:rPr>
              <w:t>​</w:t>
            </w:r>
            <w:r w:rsidR="00D35A8D" w:rsidRPr="00AB5141">
              <w:rPr>
                <w:rFonts w:ascii="Arial Narrow" w:eastAsia="Arial Narrow" w:hAnsi="Arial Narrow" w:cs="Arial Narrow"/>
                <w:b/>
                <w:sz w:val="24"/>
                <w:szCs w:val="24"/>
              </w:rPr>
              <w:t xml:space="preserve"> Gestionarea serviciilor de cazare </w:t>
            </w:r>
          </w:p>
          <w:p w14:paraId="77F8948F" w14:textId="77777777" w:rsidR="00D35A8D" w:rsidRPr="00AB5141" w:rsidRDefault="00D35A8D" w:rsidP="00D35A8D">
            <w:pPr>
              <w:spacing w:after="0" w:line="240" w:lineRule="auto"/>
              <w:jc w:val="both"/>
              <w:rPr>
                <w:rFonts w:ascii="Arial Narrow" w:eastAsia="Arial Narrow" w:hAnsi="Arial Narrow" w:cs="Arial Narrow"/>
                <w:sz w:val="24"/>
                <w:szCs w:val="24"/>
              </w:rPr>
            </w:pPr>
            <w:r w:rsidRPr="00AB5141">
              <w:rPr>
                <w:rFonts w:ascii="Arial Narrow" w:eastAsia="Arial Narrow" w:hAnsi="Arial Narrow" w:cs="Arial Narrow"/>
                <w:sz w:val="24"/>
                <w:szCs w:val="24"/>
              </w:rPr>
              <w:t xml:space="preserve">Constă în următoarele activități: </w:t>
            </w:r>
          </w:p>
          <w:p w14:paraId="290D6E91" w14:textId="77777777" w:rsidR="00E753E1" w:rsidRPr="00E753E1" w:rsidRDefault="00E753E1" w:rsidP="00E753E1">
            <w:pPr>
              <w:numPr>
                <w:ilvl w:val="0"/>
                <w:numId w:val="4"/>
              </w:numPr>
              <w:spacing w:after="0" w:line="240" w:lineRule="auto"/>
              <w:jc w:val="both"/>
              <w:rPr>
                <w:rFonts w:ascii="Arial Narrow" w:eastAsia="Arial Narrow" w:hAnsi="Arial Narrow" w:cs="Arial Narrow"/>
                <w:sz w:val="24"/>
                <w:szCs w:val="24"/>
                <w:lang w:val="ro-RO"/>
              </w:rPr>
            </w:pPr>
            <w:r w:rsidRPr="00E753E1">
              <w:rPr>
                <w:rFonts w:ascii="Arial Narrow" w:eastAsia="Arial Narrow" w:hAnsi="Arial Narrow" w:cs="Arial Narrow"/>
                <w:b/>
                <w:sz w:val="24"/>
                <w:szCs w:val="24"/>
                <w:lang w:val="ro-RO"/>
              </w:rPr>
              <w:t>Rezervarea</w:t>
            </w:r>
            <w:r w:rsidRPr="00E753E1">
              <w:rPr>
                <w:rFonts w:ascii="Arial Narrow" w:eastAsia="Arial" w:hAnsi="Arial Narrow" w:cs="Arial"/>
                <w:sz w:val="24"/>
                <w:szCs w:val="24"/>
                <w:lang w:val="ro-RO"/>
              </w:rPr>
              <w:t xml:space="preserve">  camerelor pentru participanți, conform graficului cu numărul de camere și perioada aferentă (anexa  2), cu precizarea că:</w:t>
            </w:r>
          </w:p>
          <w:p w14:paraId="03578712" w14:textId="77777777" w:rsidR="00E753E1" w:rsidRPr="00E753E1" w:rsidRDefault="00E753E1" w:rsidP="00E753E1">
            <w:pPr>
              <w:numPr>
                <w:ilvl w:val="2"/>
                <w:numId w:val="5"/>
              </w:numPr>
              <w:spacing w:after="0" w:line="240" w:lineRule="auto"/>
              <w:contextualSpacing/>
              <w:rPr>
                <w:rFonts w:ascii="Arial Narrow" w:eastAsia="Arial Narrow" w:hAnsi="Arial Narrow" w:cs="Arial Narrow"/>
                <w:sz w:val="24"/>
                <w:szCs w:val="24"/>
                <w:lang w:val="ro-RO"/>
              </w:rPr>
            </w:pPr>
            <w:r w:rsidRPr="00E753E1">
              <w:rPr>
                <w:rFonts w:ascii="Arial Narrow" w:eastAsia="Arial Narrow" w:hAnsi="Arial Narrow" w:cs="Arial Narrow"/>
                <w:b/>
                <w:sz w:val="24"/>
                <w:szCs w:val="24"/>
                <w:lang w:val="ro-RO"/>
              </w:rPr>
              <w:t>cursurile se desfășoară de luni până vineri, inclusiv</w:t>
            </w:r>
          </w:p>
          <w:p w14:paraId="4FE58193" w14:textId="77777777" w:rsidR="00E753E1" w:rsidRPr="00E753E1" w:rsidRDefault="00E753E1" w:rsidP="00E753E1">
            <w:pPr>
              <w:numPr>
                <w:ilvl w:val="2"/>
                <w:numId w:val="5"/>
              </w:numPr>
              <w:spacing w:after="0" w:line="240" w:lineRule="auto"/>
              <w:contextualSpacing/>
              <w:rPr>
                <w:rFonts w:ascii="Arial Narrow" w:eastAsia="Arial Narrow" w:hAnsi="Arial Narrow" w:cs="Arial Narrow"/>
                <w:sz w:val="24"/>
                <w:szCs w:val="24"/>
                <w:lang w:val="ro-RO"/>
              </w:rPr>
            </w:pPr>
            <w:r w:rsidRPr="00E753E1">
              <w:rPr>
                <w:rFonts w:ascii="Arial Narrow" w:eastAsia="Arial" w:hAnsi="Arial Narrow" w:cs="Arial"/>
                <w:sz w:val="24"/>
                <w:szCs w:val="24"/>
                <w:lang w:val="ro-RO"/>
              </w:rPr>
              <w:t>check-in -  duminica de dinaintea începerii cursului</w:t>
            </w:r>
          </w:p>
          <w:p w14:paraId="32A8BB8C" w14:textId="77777777" w:rsidR="00E753E1" w:rsidRPr="00E753E1" w:rsidRDefault="00E753E1" w:rsidP="00E753E1">
            <w:pPr>
              <w:numPr>
                <w:ilvl w:val="2"/>
                <w:numId w:val="5"/>
              </w:numPr>
              <w:spacing w:after="0" w:line="240" w:lineRule="auto"/>
              <w:contextualSpacing/>
              <w:rPr>
                <w:rFonts w:ascii="Arial Narrow" w:eastAsia="Arial Narrow" w:hAnsi="Arial Narrow" w:cs="Arial Narrow"/>
                <w:sz w:val="24"/>
                <w:szCs w:val="24"/>
                <w:lang w:val="ro-RO"/>
              </w:rPr>
            </w:pPr>
            <w:r w:rsidRPr="00E753E1">
              <w:rPr>
                <w:rFonts w:ascii="Arial Narrow" w:eastAsia="Arial Narrow" w:hAnsi="Arial Narrow" w:cs="Arial Narrow"/>
                <w:sz w:val="24"/>
                <w:szCs w:val="24"/>
                <w:lang w:val="ro-RO"/>
              </w:rPr>
              <w:t>prima masă asigurată va fi cina din ziua cazării</w:t>
            </w:r>
          </w:p>
          <w:p w14:paraId="0E2FA6DB" w14:textId="77777777" w:rsidR="00E753E1" w:rsidRPr="00E753E1" w:rsidRDefault="00E753E1" w:rsidP="00E753E1">
            <w:pPr>
              <w:numPr>
                <w:ilvl w:val="2"/>
                <w:numId w:val="5"/>
              </w:numPr>
              <w:spacing w:after="0" w:line="240" w:lineRule="auto"/>
              <w:contextualSpacing/>
              <w:rPr>
                <w:rFonts w:ascii="Arial Narrow" w:eastAsia="Arial Narrow" w:hAnsi="Arial Narrow" w:cs="Arial Narrow"/>
                <w:sz w:val="24"/>
                <w:szCs w:val="24"/>
                <w:lang w:val="ro-RO"/>
              </w:rPr>
            </w:pPr>
            <w:r w:rsidRPr="00E753E1">
              <w:rPr>
                <w:rFonts w:ascii="Arial Narrow" w:eastAsia="Arial Narrow" w:hAnsi="Arial Narrow" w:cs="Arial Narrow"/>
                <w:sz w:val="24"/>
                <w:szCs w:val="24"/>
                <w:lang w:val="ro-RO"/>
              </w:rPr>
              <w:lastRenderedPageBreak/>
              <w:t>check-out – vinerea, în ultima zi de curs</w:t>
            </w:r>
          </w:p>
          <w:p w14:paraId="5520CD7D" w14:textId="77777777" w:rsidR="00E753E1" w:rsidRPr="00E753E1" w:rsidRDefault="00E753E1" w:rsidP="00E753E1">
            <w:pPr>
              <w:numPr>
                <w:ilvl w:val="2"/>
                <w:numId w:val="5"/>
              </w:numPr>
              <w:spacing w:after="200" w:line="276" w:lineRule="auto"/>
              <w:contextualSpacing/>
              <w:rPr>
                <w:rFonts w:ascii="Arial Narrow" w:eastAsia="Arial Narrow" w:hAnsi="Arial Narrow" w:cs="Arial Narrow"/>
                <w:sz w:val="24"/>
                <w:szCs w:val="24"/>
                <w:lang w:val="ro-RO"/>
              </w:rPr>
            </w:pPr>
            <w:r w:rsidRPr="00E753E1">
              <w:rPr>
                <w:rFonts w:ascii="Arial Narrow" w:eastAsia="Arial Narrow" w:hAnsi="Arial Narrow" w:cs="Arial Narrow"/>
                <w:sz w:val="24"/>
                <w:szCs w:val="24"/>
                <w:lang w:val="ro-RO"/>
              </w:rPr>
              <w:t>ultima masă asigurată va fi prânzul din ultima zi de curs</w:t>
            </w:r>
          </w:p>
          <w:p w14:paraId="66781B82" w14:textId="77777777" w:rsidR="00E753E1" w:rsidRPr="00E753E1" w:rsidRDefault="00E753E1" w:rsidP="00E753E1">
            <w:pPr>
              <w:numPr>
                <w:ilvl w:val="0"/>
                <w:numId w:val="4"/>
              </w:numPr>
              <w:spacing w:after="0" w:line="240" w:lineRule="auto"/>
              <w:jc w:val="both"/>
              <w:rPr>
                <w:rFonts w:ascii="Arial Narrow" w:eastAsia="Arial Narrow" w:hAnsi="Arial Narrow" w:cs="Arial Narrow"/>
                <w:b/>
                <w:sz w:val="24"/>
                <w:szCs w:val="24"/>
                <w:lang w:val="ro-RO"/>
              </w:rPr>
            </w:pPr>
            <w:r w:rsidRPr="00E753E1">
              <w:rPr>
                <w:rFonts w:ascii="Arial Narrow" w:eastAsia="Arial Narrow" w:hAnsi="Arial Narrow" w:cs="Arial Narrow"/>
                <w:b/>
                <w:sz w:val="24"/>
                <w:szCs w:val="24"/>
                <w:lang w:val="ro-RO"/>
              </w:rPr>
              <w:t xml:space="preserve">Instruirea </w:t>
            </w:r>
            <w:r w:rsidRPr="00E753E1">
              <w:rPr>
                <w:rFonts w:ascii="Arial Narrow" w:eastAsia="Arial Narrow" w:hAnsi="Arial Narrow" w:cs="Arial Narrow"/>
                <w:sz w:val="24"/>
                <w:szCs w:val="24"/>
                <w:lang w:val="ro-RO"/>
              </w:rPr>
              <w:t xml:space="preserve">– Ofertantul va instrui participanții, în momentul cazării precum și ulterior începerii evenimentelor, în ceea ce privește serviciile care se decontează și regulile care trebuie urmate în unitatea de cazare. </w:t>
            </w:r>
          </w:p>
          <w:p w14:paraId="28C44808" w14:textId="77777777" w:rsidR="00E753E1" w:rsidRPr="00E753E1" w:rsidRDefault="00E753E1" w:rsidP="00E753E1">
            <w:pPr>
              <w:spacing w:after="0" w:line="240" w:lineRule="auto"/>
              <w:jc w:val="both"/>
              <w:rPr>
                <w:rFonts w:ascii="Arial Narrow" w:eastAsia="Arial Narrow" w:hAnsi="Arial Narrow" w:cs="Arial Narrow"/>
                <w:b/>
                <w:sz w:val="24"/>
                <w:szCs w:val="24"/>
                <w:lang w:val="ro-RO"/>
              </w:rPr>
            </w:pPr>
            <w:r w:rsidRPr="00E753E1">
              <w:rPr>
                <w:rFonts w:ascii="Arial Narrow" w:eastAsia="Arial Narrow" w:hAnsi="Arial Narrow" w:cs="Arial Narrow"/>
                <w:sz w:val="24"/>
                <w:szCs w:val="24"/>
                <w:lang w:val="ro-RO"/>
              </w:rPr>
              <w:t>Oficiul Național al Registrului Comerțului nu va fi responsabil pentru consumul și/sau plata unor servicii suplimentare de către participanți (cum ar fi serviciile de mini-bar) sau pentru daunele produse de către aceștia, acestea urmând a fi reglate (inclusiv recuperarea costurilor) de către ofertant direct cu participanții.</w:t>
            </w:r>
          </w:p>
          <w:p w14:paraId="0D0C33C6" w14:textId="77777777" w:rsidR="00E753E1" w:rsidRPr="00E753E1" w:rsidRDefault="00E753E1" w:rsidP="00E753E1">
            <w:pPr>
              <w:numPr>
                <w:ilvl w:val="0"/>
                <w:numId w:val="4"/>
              </w:numPr>
              <w:spacing w:after="0" w:line="240" w:lineRule="auto"/>
              <w:rPr>
                <w:rFonts w:ascii="Arial Narrow" w:eastAsia="Arial Narrow" w:hAnsi="Arial Narrow" w:cs="Arial Narrow"/>
                <w:sz w:val="24"/>
                <w:szCs w:val="24"/>
                <w:lang w:val="ro-RO"/>
              </w:rPr>
            </w:pPr>
            <w:r w:rsidRPr="00E753E1">
              <w:rPr>
                <w:rFonts w:ascii="Arial Narrow" w:eastAsia="Arial Narrow" w:hAnsi="Arial Narrow" w:cs="Arial Narrow"/>
                <w:b/>
                <w:sz w:val="24"/>
                <w:szCs w:val="24"/>
                <w:lang w:val="ro-RO"/>
              </w:rPr>
              <w:t>Cazarea</w:t>
            </w:r>
            <w:r w:rsidRPr="00E753E1">
              <w:rPr>
                <w:rFonts w:ascii="Arial Narrow" w:eastAsia="Arial" w:hAnsi="Arial Narrow" w:cs="Arial"/>
                <w:sz w:val="24"/>
                <w:szCs w:val="24"/>
                <w:lang w:val="ro-RO"/>
              </w:rPr>
              <w:t xml:space="preserve"> participanților.</w:t>
            </w:r>
          </w:p>
          <w:p w14:paraId="282AF6BE" w14:textId="77777777" w:rsidR="00E753E1" w:rsidRPr="00E753E1" w:rsidRDefault="00E753E1" w:rsidP="00E753E1">
            <w:pPr>
              <w:numPr>
                <w:ilvl w:val="0"/>
                <w:numId w:val="4"/>
              </w:numPr>
              <w:spacing w:after="0" w:line="240" w:lineRule="auto"/>
              <w:jc w:val="both"/>
              <w:rPr>
                <w:rFonts w:ascii="Arial Narrow" w:eastAsia="Arial Narrow" w:hAnsi="Arial Narrow" w:cs="Arial Narrow"/>
                <w:sz w:val="24"/>
                <w:szCs w:val="24"/>
                <w:lang w:val="ro-RO"/>
              </w:rPr>
            </w:pPr>
            <w:r w:rsidRPr="00E753E1">
              <w:rPr>
                <w:rFonts w:ascii="Arial Narrow" w:eastAsia="Arial Narrow" w:hAnsi="Arial Narrow" w:cs="Arial Narrow"/>
                <w:b/>
                <w:sz w:val="24"/>
                <w:szCs w:val="24"/>
                <w:lang w:val="ro-RO"/>
              </w:rPr>
              <w:t>Elaborarea diagramelor de cazare</w:t>
            </w:r>
            <w:r w:rsidRPr="00E753E1">
              <w:rPr>
                <w:rFonts w:ascii="Arial Narrow" w:eastAsia="Arial Narrow" w:hAnsi="Arial Narrow" w:cs="Arial Narrow"/>
                <w:sz w:val="24"/>
                <w:szCs w:val="24"/>
                <w:lang w:val="ro-RO"/>
              </w:rPr>
              <w:t>, semnarea și ștampilarea acestora de către fiecare unitate de cazare,</w:t>
            </w:r>
            <w:r w:rsidRPr="00E753E1">
              <w:rPr>
                <w:rFonts w:ascii="Arial Narrow" w:eastAsia="Calibri" w:hAnsi="Arial Narrow" w:cs="Calibri"/>
                <w:sz w:val="24"/>
                <w:szCs w:val="24"/>
                <w:lang w:val="ro-RO"/>
              </w:rPr>
              <w:t xml:space="preserve"> </w:t>
            </w:r>
            <w:r w:rsidRPr="00E753E1">
              <w:rPr>
                <w:rFonts w:ascii="Arial Narrow" w:eastAsia="Arial Narrow" w:hAnsi="Arial Narrow" w:cs="Arial Narrow"/>
                <w:sz w:val="24"/>
                <w:szCs w:val="24"/>
                <w:lang w:val="ro-RO"/>
              </w:rPr>
              <w:t>de către reprezentantul prestatorului și persoanele cazate.</w:t>
            </w:r>
          </w:p>
          <w:p w14:paraId="441E2209" w14:textId="632C68B1" w:rsidR="00E57393" w:rsidRPr="00AB5141" w:rsidRDefault="00E753E1" w:rsidP="00E753E1">
            <w:pPr>
              <w:numPr>
                <w:ilvl w:val="0"/>
                <w:numId w:val="4"/>
              </w:numPr>
              <w:spacing w:after="0" w:line="240" w:lineRule="auto"/>
              <w:jc w:val="both"/>
              <w:rPr>
                <w:rFonts w:ascii="Arial Narrow" w:eastAsia="Times New Roman" w:hAnsi="Arial Narrow" w:cs="Arial"/>
                <w:lang w:val="ro-RO"/>
              </w:rPr>
            </w:pPr>
            <w:r w:rsidRPr="00E753E1">
              <w:rPr>
                <w:rFonts w:ascii="Arial Narrow" w:eastAsia="Arial Narrow" w:hAnsi="Arial Narrow" w:cs="Arial Narrow"/>
                <w:b/>
                <w:sz w:val="24"/>
                <w:szCs w:val="24"/>
                <w:lang w:val="ro-RO"/>
              </w:rPr>
              <w:t>Plata costurilor serviciilor de cazare</w:t>
            </w:r>
            <w:r w:rsidRPr="00E753E1">
              <w:rPr>
                <w:rFonts w:ascii="Arial Narrow" w:eastAsia="Arial Narrow" w:hAnsi="Arial Narrow" w:cs="Arial Narrow"/>
                <w:sz w:val="24"/>
                <w:szCs w:val="24"/>
                <w:lang w:val="ro-RO"/>
              </w:rPr>
              <w:t xml:space="preserve"> - pentru serviciile de cazare va fi decontată contravaloarea serviciilor efectiv prestate, pe baza documentelor justificative privind numărul de participanți efectiv cazați și a Listei cu participanții semnată în original.</w:t>
            </w:r>
          </w:p>
        </w:tc>
        <w:tc>
          <w:tcPr>
            <w:tcW w:w="4378" w:type="dxa"/>
            <w:tcMar>
              <w:top w:w="0" w:type="dxa"/>
              <w:left w:w="115" w:type="dxa"/>
              <w:bottom w:w="0" w:type="dxa"/>
              <w:right w:w="115" w:type="dxa"/>
            </w:tcMar>
            <w:hideMark/>
          </w:tcPr>
          <w:p w14:paraId="530C9D11" w14:textId="77777777" w:rsidR="00E57393" w:rsidRPr="00AB5141" w:rsidRDefault="00E57393" w:rsidP="00E57393">
            <w:pPr>
              <w:spacing w:after="0" w:line="240" w:lineRule="auto"/>
              <w:jc w:val="both"/>
              <w:rPr>
                <w:rFonts w:ascii="Arial Narrow" w:eastAsia="Times New Roman" w:hAnsi="Arial Narrow" w:cs="Arial"/>
                <w:lang w:val="ro-RO"/>
              </w:rPr>
            </w:pPr>
          </w:p>
        </w:tc>
      </w:tr>
      <w:tr w:rsidR="00AB5141" w:rsidRPr="00AB5141" w14:paraId="74685116" w14:textId="77777777" w:rsidTr="00097BF4">
        <w:trPr>
          <w:tblCellSpacing w:w="0" w:type="dxa"/>
        </w:trPr>
        <w:tc>
          <w:tcPr>
            <w:tcW w:w="546" w:type="dxa"/>
            <w:tcMar>
              <w:top w:w="0" w:type="dxa"/>
              <w:left w:w="115" w:type="dxa"/>
              <w:bottom w:w="0" w:type="dxa"/>
              <w:right w:w="115" w:type="dxa"/>
            </w:tcMar>
          </w:tcPr>
          <w:p w14:paraId="63571E91" w14:textId="1F57918A" w:rsidR="00512E55" w:rsidRPr="00AB5141" w:rsidRDefault="00512E55"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06884045" w14:textId="77777777" w:rsidR="00D35A8D" w:rsidRPr="00AB5141" w:rsidRDefault="00D35A8D" w:rsidP="00701BDB">
            <w:pPr>
              <w:pStyle w:val="Listparagraf"/>
              <w:numPr>
                <w:ilvl w:val="1"/>
                <w:numId w:val="3"/>
              </w:numPr>
              <w:spacing w:after="0" w:line="240" w:lineRule="auto"/>
              <w:jc w:val="both"/>
              <w:rPr>
                <w:rFonts w:ascii="Arial Narrow" w:eastAsia="Arial Narrow" w:hAnsi="Arial Narrow" w:cs="Arial Narrow"/>
                <w:b/>
                <w:sz w:val="24"/>
                <w:szCs w:val="24"/>
              </w:rPr>
            </w:pPr>
            <w:r w:rsidRPr="00AB5141">
              <w:rPr>
                <w:rFonts w:ascii="Arial Narrow" w:eastAsia="Arial Narrow" w:hAnsi="Arial Narrow" w:cs="Arial Narrow"/>
                <w:b/>
                <w:sz w:val="24"/>
                <w:szCs w:val="24"/>
              </w:rPr>
              <w:t>Recepția serviciilor de cazare; Plata</w:t>
            </w:r>
          </w:p>
          <w:p w14:paraId="64E2796E" w14:textId="77777777" w:rsidR="00E753E1" w:rsidRPr="00E753E1" w:rsidRDefault="00E753E1" w:rsidP="00E753E1">
            <w:pPr>
              <w:numPr>
                <w:ilvl w:val="0"/>
                <w:numId w:val="7"/>
              </w:numPr>
              <w:spacing w:after="0" w:line="240" w:lineRule="auto"/>
              <w:contextualSpacing/>
              <w:jc w:val="both"/>
              <w:rPr>
                <w:rFonts w:ascii="Arial Narrow" w:eastAsia="Arial Narrow" w:hAnsi="Arial Narrow" w:cs="Arial Narrow"/>
                <w:sz w:val="24"/>
                <w:szCs w:val="24"/>
                <w:lang w:val="ro-RO"/>
              </w:rPr>
            </w:pPr>
            <w:r w:rsidRPr="00E753E1">
              <w:rPr>
                <w:rFonts w:ascii="Arial Narrow" w:eastAsia="Arial Narrow" w:hAnsi="Arial Narrow" w:cs="Arial Narrow"/>
                <w:sz w:val="24"/>
                <w:szCs w:val="24"/>
                <w:lang w:val="ro-RO"/>
              </w:rPr>
              <w:t xml:space="preserve">Documentele justificative care trebuie să însoțească factura pentru serviciile de cazare sunt următoarele: </w:t>
            </w:r>
          </w:p>
          <w:p w14:paraId="5F596925" w14:textId="77777777" w:rsidR="00E753E1" w:rsidRPr="00E753E1" w:rsidRDefault="00E753E1" w:rsidP="00E753E1">
            <w:pPr>
              <w:numPr>
                <w:ilvl w:val="0"/>
                <w:numId w:val="6"/>
              </w:numPr>
              <w:pBdr>
                <w:top w:val="nil"/>
                <w:left w:val="nil"/>
                <w:bottom w:val="nil"/>
                <w:right w:val="nil"/>
                <w:between w:val="nil"/>
              </w:pBdr>
              <w:spacing w:after="0" w:line="240" w:lineRule="auto"/>
              <w:ind w:left="810" w:firstLine="0"/>
              <w:jc w:val="both"/>
              <w:rPr>
                <w:rFonts w:ascii="Arial Narrow" w:eastAsia="Arial Narrow" w:hAnsi="Arial Narrow" w:cs="Arial Narrow"/>
                <w:sz w:val="24"/>
                <w:szCs w:val="24"/>
                <w:lang w:val="ro-RO"/>
              </w:rPr>
            </w:pPr>
            <w:r w:rsidRPr="00E753E1">
              <w:rPr>
                <w:rFonts w:ascii="Arial Narrow" w:eastAsia="Arial Narrow" w:hAnsi="Arial Narrow" w:cs="Arial Narrow"/>
                <w:sz w:val="24"/>
                <w:szCs w:val="24"/>
                <w:lang w:val="ro-RO"/>
              </w:rPr>
              <w:t>Diagrama/diagramele de cazare</w:t>
            </w:r>
            <w:r w:rsidRPr="00E753E1">
              <w:rPr>
                <w:rFonts w:ascii="Arial Narrow" w:eastAsia="Calibri" w:hAnsi="Arial Narrow" w:cs="Calibri"/>
                <w:sz w:val="24"/>
                <w:szCs w:val="24"/>
                <w:lang w:val="ro-RO"/>
              </w:rPr>
              <w:t xml:space="preserve"> („rooming-list”)</w:t>
            </w:r>
            <w:r w:rsidRPr="00E753E1">
              <w:rPr>
                <w:rFonts w:ascii="Arial Narrow" w:eastAsia="Arial Narrow" w:hAnsi="Arial Narrow" w:cs="Arial Narrow"/>
                <w:sz w:val="24"/>
                <w:szCs w:val="24"/>
                <w:lang w:val="ro-RO"/>
              </w:rPr>
              <w:t xml:space="preserve">, </w:t>
            </w:r>
          </w:p>
          <w:p w14:paraId="042397C6" w14:textId="77777777" w:rsidR="00E753E1" w:rsidRPr="00E753E1" w:rsidRDefault="00E753E1" w:rsidP="00E753E1">
            <w:pPr>
              <w:numPr>
                <w:ilvl w:val="0"/>
                <w:numId w:val="6"/>
              </w:numPr>
              <w:pBdr>
                <w:top w:val="nil"/>
                <w:left w:val="nil"/>
                <w:bottom w:val="nil"/>
                <w:right w:val="nil"/>
                <w:between w:val="nil"/>
              </w:pBdr>
              <w:spacing w:after="0" w:line="240" w:lineRule="auto"/>
              <w:ind w:left="810" w:firstLine="0"/>
              <w:jc w:val="both"/>
              <w:rPr>
                <w:rFonts w:ascii="Arial Narrow" w:eastAsia="Arial Narrow" w:hAnsi="Arial Narrow" w:cs="Arial Narrow"/>
                <w:sz w:val="24"/>
                <w:szCs w:val="24"/>
                <w:lang w:val="ro-RO"/>
              </w:rPr>
            </w:pPr>
            <w:r w:rsidRPr="00E753E1">
              <w:rPr>
                <w:rFonts w:ascii="Arial Narrow" w:eastAsia="Arial Narrow" w:hAnsi="Arial Narrow" w:cs="Arial Narrow"/>
                <w:sz w:val="24"/>
                <w:szCs w:val="24"/>
                <w:lang w:val="ro-RO"/>
              </w:rPr>
              <w:t xml:space="preserve">Listele de prezență zilnică, </w:t>
            </w:r>
          </w:p>
          <w:p w14:paraId="6482268C" w14:textId="77777777" w:rsidR="00E753E1" w:rsidRPr="00E753E1" w:rsidRDefault="00E753E1" w:rsidP="00E753E1">
            <w:pPr>
              <w:numPr>
                <w:ilvl w:val="0"/>
                <w:numId w:val="6"/>
              </w:numPr>
              <w:pBdr>
                <w:top w:val="nil"/>
                <w:left w:val="nil"/>
                <w:bottom w:val="nil"/>
                <w:right w:val="nil"/>
                <w:between w:val="nil"/>
              </w:pBdr>
              <w:spacing w:after="0" w:line="240" w:lineRule="auto"/>
              <w:ind w:left="810" w:firstLine="0"/>
              <w:jc w:val="both"/>
              <w:rPr>
                <w:rFonts w:ascii="Arial Narrow" w:eastAsia="Arial Narrow" w:hAnsi="Arial Narrow" w:cs="Arial Narrow"/>
                <w:sz w:val="24"/>
                <w:szCs w:val="24"/>
                <w:lang w:val="ro-RO"/>
              </w:rPr>
            </w:pPr>
            <w:r w:rsidRPr="00E753E1">
              <w:rPr>
                <w:rFonts w:ascii="Arial Narrow" w:eastAsia="Arial Narrow" w:hAnsi="Arial Narrow" w:cs="Arial Narrow"/>
                <w:sz w:val="24"/>
                <w:szCs w:val="24"/>
                <w:lang w:val="ro-RO"/>
              </w:rPr>
              <w:t>Ordinele de deplasare semnate de Oficiul Național al Registrului Comerțului sau oficiul registrului comerțului de pe lângă tribunal și de unitatea de cazare.</w:t>
            </w:r>
          </w:p>
          <w:p w14:paraId="700DBBB9" w14:textId="77777777" w:rsidR="00E753E1" w:rsidRPr="00E753E1" w:rsidRDefault="00E753E1" w:rsidP="00E753E1">
            <w:pPr>
              <w:numPr>
                <w:ilvl w:val="0"/>
                <w:numId w:val="8"/>
              </w:numPr>
              <w:spacing w:after="0" w:line="240" w:lineRule="auto"/>
              <w:contextualSpacing/>
              <w:jc w:val="both"/>
              <w:rPr>
                <w:rFonts w:ascii="Arial Narrow" w:eastAsia="Arial Narrow" w:hAnsi="Arial Narrow" w:cs="Arial Narrow"/>
                <w:sz w:val="24"/>
                <w:szCs w:val="24"/>
                <w:lang w:val="ro-RO"/>
              </w:rPr>
            </w:pPr>
            <w:r w:rsidRPr="00E753E1">
              <w:rPr>
                <w:rFonts w:ascii="Arial Narrow" w:eastAsia="Arial Narrow" w:hAnsi="Arial Narrow" w:cs="Arial Narrow"/>
                <w:sz w:val="24"/>
                <w:szCs w:val="24"/>
                <w:lang w:val="ro-RO"/>
              </w:rPr>
              <w:t>Pentru serviciile de cazare va fi achitată contravaloarea serviciilor efectiv prestate, pe baza numărului de participanți efectiv cazați și a listei cu participanții semnată în original.</w:t>
            </w:r>
          </w:p>
          <w:p w14:paraId="59E79381" w14:textId="77777777" w:rsidR="00E753E1" w:rsidRPr="00E753E1" w:rsidRDefault="00E753E1" w:rsidP="00E753E1">
            <w:pPr>
              <w:numPr>
                <w:ilvl w:val="0"/>
                <w:numId w:val="8"/>
              </w:numPr>
              <w:spacing w:after="0" w:line="240" w:lineRule="auto"/>
              <w:contextualSpacing/>
              <w:jc w:val="both"/>
              <w:rPr>
                <w:rFonts w:ascii="Arial Narrow" w:eastAsia="Arial Narrow" w:hAnsi="Arial Narrow" w:cs="Arial Narrow"/>
                <w:sz w:val="24"/>
                <w:szCs w:val="24"/>
                <w:lang w:val="ro-RO"/>
              </w:rPr>
            </w:pPr>
            <w:r w:rsidRPr="00E753E1">
              <w:rPr>
                <w:rFonts w:ascii="Arial Narrow" w:eastAsia="Arial Narrow" w:hAnsi="Arial Narrow" w:cs="Arial Narrow"/>
                <w:sz w:val="24"/>
                <w:szCs w:val="24"/>
                <w:lang w:val="ro-RO"/>
              </w:rPr>
              <w:t xml:space="preserve"> Cazarea participanților se acceptă doar pentru persoanele incluse pe Listele transmise de către Oficiul Național al Registrului Comerțului și pentru perioadele menționate în aceste liste, pentru eventuale modificări fiind necesară aprobarea prealabilă a Oficiului Național al Registrului Comerțului. </w:t>
            </w:r>
          </w:p>
          <w:p w14:paraId="241299E6" w14:textId="77777777" w:rsidR="00E753E1" w:rsidRPr="00E753E1" w:rsidRDefault="00E753E1" w:rsidP="00E753E1">
            <w:pPr>
              <w:numPr>
                <w:ilvl w:val="0"/>
                <w:numId w:val="8"/>
              </w:numPr>
              <w:spacing w:after="0" w:line="240" w:lineRule="auto"/>
              <w:contextualSpacing/>
              <w:jc w:val="both"/>
              <w:rPr>
                <w:rFonts w:ascii="Arial Narrow" w:eastAsia="Arial Narrow" w:hAnsi="Arial Narrow" w:cs="Arial Narrow"/>
                <w:sz w:val="24"/>
                <w:szCs w:val="24"/>
                <w:lang w:val="ro-RO"/>
              </w:rPr>
            </w:pPr>
            <w:r w:rsidRPr="00E753E1">
              <w:rPr>
                <w:rFonts w:ascii="Arial Narrow" w:eastAsia="Arial Narrow" w:hAnsi="Arial Narrow" w:cs="Arial Narrow"/>
                <w:sz w:val="24"/>
                <w:szCs w:val="24"/>
                <w:lang w:val="ro-RO"/>
              </w:rPr>
              <w:t>Plata contravalorii serviciilor prestate se va face în lei, pe baza facturii fiscale, cu ordin de plată, după prestarea și recepția serviciilor, numai în cont deschis la Trezoreria Statului.</w:t>
            </w:r>
          </w:p>
          <w:p w14:paraId="78A6E4D1" w14:textId="77777777" w:rsidR="00E753E1" w:rsidRPr="00E753E1" w:rsidRDefault="00E753E1" w:rsidP="00E753E1">
            <w:pPr>
              <w:spacing w:after="0" w:line="240" w:lineRule="auto"/>
              <w:jc w:val="both"/>
              <w:rPr>
                <w:rFonts w:ascii="Arial Narrow" w:eastAsia="Arial Narrow" w:hAnsi="Arial Narrow" w:cs="Arial Narrow"/>
                <w:sz w:val="24"/>
                <w:szCs w:val="24"/>
                <w:lang w:val="ro-RO"/>
              </w:rPr>
            </w:pPr>
            <w:bookmarkStart w:id="3" w:name="_Hlk130482162"/>
            <w:r w:rsidRPr="00E753E1">
              <w:rPr>
                <w:rFonts w:ascii="Arial Narrow" w:eastAsia="Arial Narrow" w:hAnsi="Arial Narrow" w:cs="Arial Narrow"/>
                <w:sz w:val="24"/>
                <w:szCs w:val="24"/>
                <w:lang w:val="ro-RO"/>
              </w:rPr>
              <w:t>Pe parcursul derulării contractului, dacă consideră necesar și pe baza unei cereri scrise motivate și justificate, Autoritatea Contractantă poate solicita înlocuirea structurii/structurilor de primire cu funcțiune de cazare/alimentație publică dacă se constată neconformitatea acesteia/acestora cu cerințele solicitate prin caietul de sarcini și cu propunerea tehnică, cu altă/alte structură/structuri de primire cu funcțiune de cazare/alimentație publică, care trebuie să respecte întocmai toate cerințele solicitate în caietul de sarcini, astfel încât să nu fie afectate sesiunile de instruire. Cheltuielile suplimentare generate de înlocuirea structurilor de primire cu funcțiune de cazare/alimentație incumbă Ofertantului</w:t>
            </w:r>
            <w:bookmarkEnd w:id="3"/>
            <w:r w:rsidRPr="00E753E1">
              <w:rPr>
                <w:rFonts w:ascii="Arial Narrow" w:eastAsia="Arial Narrow" w:hAnsi="Arial Narrow" w:cs="Arial Narrow"/>
                <w:sz w:val="24"/>
                <w:szCs w:val="24"/>
                <w:lang w:val="ro-RO"/>
              </w:rPr>
              <w:t>.</w:t>
            </w:r>
          </w:p>
          <w:p w14:paraId="35A52514" w14:textId="77777777" w:rsidR="00E753E1" w:rsidRPr="00E753E1" w:rsidRDefault="00E753E1" w:rsidP="00E753E1">
            <w:pPr>
              <w:spacing w:after="0" w:line="240" w:lineRule="auto"/>
              <w:jc w:val="both"/>
              <w:rPr>
                <w:rFonts w:ascii="Arial Narrow" w:eastAsia="Arial Narrow" w:hAnsi="Arial Narrow" w:cs="Arial Narrow"/>
                <w:sz w:val="24"/>
                <w:szCs w:val="24"/>
                <w:lang w:val="ro-RO"/>
              </w:rPr>
            </w:pPr>
          </w:p>
          <w:p w14:paraId="06DE55BA" w14:textId="217DC94C" w:rsidR="00E57393" w:rsidRPr="00AB5141" w:rsidRDefault="00E753E1" w:rsidP="00E753E1">
            <w:pPr>
              <w:ind w:firstLine="360"/>
              <w:jc w:val="both"/>
              <w:rPr>
                <w:rFonts w:ascii="Arial Narrow" w:eastAsia="Times New Roman" w:hAnsi="Arial Narrow" w:cs="Arial"/>
                <w:lang w:val="ro-RO"/>
              </w:rPr>
            </w:pPr>
            <w:r w:rsidRPr="00E753E1">
              <w:rPr>
                <w:rFonts w:ascii="Arial Narrow" w:eastAsia="Calibri" w:hAnsi="Arial Narrow" w:cs="Calibri"/>
                <w:i/>
                <w:sz w:val="24"/>
                <w:szCs w:val="24"/>
                <w:lang w:val="ro-RO"/>
              </w:rPr>
              <w:t>Se va respecta încadrarea în plafonul valoric maximal de 397.50 lei/noapte de cazare/persoană, prevăzut la art. 1 alin. (2) lit. b), coroborat cu alin. (3), din anexa la H.G. nr. 714/2018 privind drepturile și obligațiile personalului autorităților și instituțiilor publice pe perioada delegării și detașării în altă localitate, precum și în cazul deplasării în interesul serviciului, cu modificările și completările ulterioare.</w:t>
            </w:r>
          </w:p>
        </w:tc>
        <w:tc>
          <w:tcPr>
            <w:tcW w:w="4378" w:type="dxa"/>
            <w:tcMar>
              <w:top w:w="0" w:type="dxa"/>
              <w:left w:w="115" w:type="dxa"/>
              <w:bottom w:w="0" w:type="dxa"/>
              <w:right w:w="115" w:type="dxa"/>
            </w:tcMar>
            <w:hideMark/>
          </w:tcPr>
          <w:p w14:paraId="1A8B7DDD" w14:textId="77777777" w:rsidR="00E57393" w:rsidRPr="00AB5141" w:rsidRDefault="00E57393" w:rsidP="00E57393">
            <w:pPr>
              <w:spacing w:after="0" w:line="240" w:lineRule="auto"/>
              <w:jc w:val="both"/>
              <w:rPr>
                <w:rFonts w:ascii="Arial Narrow" w:eastAsia="Times New Roman" w:hAnsi="Arial Narrow" w:cs="Arial"/>
                <w:lang w:val="ro-RO"/>
              </w:rPr>
            </w:pPr>
          </w:p>
        </w:tc>
      </w:tr>
      <w:tr w:rsidR="00AB5141" w:rsidRPr="00AB5141" w14:paraId="33D92D73" w14:textId="77777777" w:rsidTr="00097BF4">
        <w:trPr>
          <w:tblCellSpacing w:w="0" w:type="dxa"/>
        </w:trPr>
        <w:tc>
          <w:tcPr>
            <w:tcW w:w="546" w:type="dxa"/>
            <w:tcMar>
              <w:top w:w="0" w:type="dxa"/>
              <w:left w:w="115" w:type="dxa"/>
              <w:bottom w:w="0" w:type="dxa"/>
              <w:right w:w="115" w:type="dxa"/>
            </w:tcMar>
          </w:tcPr>
          <w:p w14:paraId="60FBB5F9" w14:textId="7D770F5B" w:rsidR="00512E55" w:rsidRPr="00AB5141" w:rsidRDefault="00512E55"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2B5DAA52" w14:textId="15BDF482" w:rsidR="00E57393" w:rsidRPr="00AB5141" w:rsidRDefault="00701BDB" w:rsidP="00701BDB">
            <w:pPr>
              <w:pStyle w:val="Listparagraf"/>
              <w:numPr>
                <w:ilvl w:val="0"/>
                <w:numId w:val="3"/>
              </w:numPr>
              <w:spacing w:after="0" w:line="240" w:lineRule="auto"/>
              <w:jc w:val="center"/>
              <w:rPr>
                <w:rFonts w:ascii="Arial Narrow" w:eastAsia="Times New Roman" w:hAnsi="Arial Narrow" w:cs="Arial"/>
                <w:lang w:val="ro-RO"/>
              </w:rPr>
            </w:pPr>
            <w:r w:rsidRPr="00AB5141">
              <w:rPr>
                <w:rFonts w:ascii="Arial Narrow" w:eastAsia="Arial Narrow" w:hAnsi="Arial Narrow" w:cs="Arial Narrow"/>
                <w:b/>
                <w:sz w:val="24"/>
                <w:szCs w:val="24"/>
              </w:rPr>
              <w:t>CERINȚE PRIVIND ORGANIZAREA</w:t>
            </w:r>
            <w:r w:rsidRPr="00AB5141">
              <w:rPr>
                <w:rFonts w:ascii="Arial Narrow" w:hAnsi="Arial Narrow"/>
                <w:sz w:val="24"/>
                <w:szCs w:val="24"/>
              </w:rPr>
              <w:t xml:space="preserve"> </w:t>
            </w:r>
            <w:r w:rsidRPr="00AB5141">
              <w:rPr>
                <w:rFonts w:ascii="Arial Narrow" w:hAnsi="Arial Narrow"/>
                <w:b/>
                <w:bCs/>
                <w:sz w:val="24"/>
                <w:szCs w:val="24"/>
              </w:rPr>
              <w:t>(</w:t>
            </w:r>
            <w:r w:rsidRPr="00AB5141">
              <w:rPr>
                <w:rFonts w:ascii="Arial Narrow" w:eastAsia="Arial Narrow" w:hAnsi="Arial Narrow" w:cs="Arial Narrow"/>
                <w:b/>
                <w:bCs/>
                <w:sz w:val="24"/>
                <w:szCs w:val="24"/>
              </w:rPr>
              <w:t>managementul serviciilor)</w:t>
            </w:r>
          </w:p>
        </w:tc>
        <w:tc>
          <w:tcPr>
            <w:tcW w:w="4378" w:type="dxa"/>
            <w:tcMar>
              <w:top w:w="0" w:type="dxa"/>
              <w:left w:w="115" w:type="dxa"/>
              <w:bottom w:w="0" w:type="dxa"/>
              <w:right w:w="115" w:type="dxa"/>
            </w:tcMar>
            <w:hideMark/>
          </w:tcPr>
          <w:p w14:paraId="435BCD20" w14:textId="77777777" w:rsidR="00E57393" w:rsidRPr="00AB5141" w:rsidRDefault="00E57393" w:rsidP="00E57393">
            <w:pPr>
              <w:spacing w:after="0" w:line="240" w:lineRule="auto"/>
              <w:jc w:val="both"/>
              <w:rPr>
                <w:rFonts w:ascii="Arial Narrow" w:eastAsia="Times New Roman" w:hAnsi="Arial Narrow" w:cs="Arial"/>
                <w:lang w:val="ro-RO"/>
              </w:rPr>
            </w:pPr>
          </w:p>
        </w:tc>
      </w:tr>
      <w:tr w:rsidR="00AB5141" w:rsidRPr="00AB5141" w14:paraId="650301A3" w14:textId="77777777" w:rsidTr="00097BF4">
        <w:trPr>
          <w:tblCellSpacing w:w="0" w:type="dxa"/>
        </w:trPr>
        <w:tc>
          <w:tcPr>
            <w:tcW w:w="546" w:type="dxa"/>
            <w:tcMar>
              <w:top w:w="0" w:type="dxa"/>
              <w:left w:w="115" w:type="dxa"/>
              <w:bottom w:w="0" w:type="dxa"/>
              <w:right w:w="115" w:type="dxa"/>
            </w:tcMar>
          </w:tcPr>
          <w:p w14:paraId="2AC95124" w14:textId="77777777" w:rsidR="00701BDB" w:rsidRPr="00AB5141" w:rsidRDefault="00701BDB"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1E79D35D" w14:textId="77777777" w:rsidR="009D7445" w:rsidRPr="009D7445" w:rsidRDefault="009D7445" w:rsidP="009D7445">
            <w:pPr>
              <w:numPr>
                <w:ilvl w:val="0"/>
                <w:numId w:val="11"/>
              </w:numPr>
              <w:spacing w:after="0" w:line="240" w:lineRule="auto"/>
              <w:ind w:hanging="578"/>
              <w:contextualSpacing/>
              <w:jc w:val="both"/>
              <w:rPr>
                <w:rFonts w:ascii="Arial Narrow" w:eastAsia="Arial Narrow" w:hAnsi="Arial Narrow" w:cs="Arial Narrow"/>
                <w:sz w:val="24"/>
                <w:szCs w:val="24"/>
                <w:lang w:val="ro-RO"/>
              </w:rPr>
            </w:pPr>
            <w:r w:rsidRPr="009D7445">
              <w:rPr>
                <w:rFonts w:ascii="Arial Narrow" w:eastAsia="Calibri" w:hAnsi="Arial Narrow" w:cs="Calibri"/>
                <w:sz w:val="24"/>
                <w:szCs w:val="24"/>
                <w:lang w:val="ro-RO"/>
              </w:rPr>
              <w:t xml:space="preserve">Ofertanții vor </w:t>
            </w:r>
            <w:r w:rsidRPr="009D7445">
              <w:rPr>
                <w:rFonts w:ascii="Arial Narrow" w:eastAsia="Arial Narrow" w:hAnsi="Arial Narrow" w:cs="Arial Narrow"/>
                <w:sz w:val="24"/>
                <w:szCs w:val="24"/>
                <w:lang w:val="ro-RO"/>
              </w:rPr>
              <w:t>asigura managementul serviciilor care fac obiectul prezentului caiet de sarcini.</w:t>
            </w:r>
          </w:p>
          <w:p w14:paraId="42AE64B6" w14:textId="77777777" w:rsidR="009D7445" w:rsidRPr="009D7445" w:rsidRDefault="009D7445" w:rsidP="009D7445">
            <w:pPr>
              <w:numPr>
                <w:ilvl w:val="0"/>
                <w:numId w:val="11"/>
              </w:numPr>
              <w:spacing w:after="0" w:line="240" w:lineRule="auto"/>
              <w:ind w:left="142"/>
              <w:contextualSpacing/>
              <w:jc w:val="both"/>
              <w:rPr>
                <w:rFonts w:ascii="Arial Narrow" w:eastAsia="Arial Narrow" w:hAnsi="Arial Narrow" w:cs="Arial Narrow"/>
                <w:b/>
                <w:sz w:val="24"/>
                <w:szCs w:val="24"/>
                <w:lang w:val="ro-RO"/>
              </w:rPr>
            </w:pPr>
            <w:r w:rsidRPr="009D7445">
              <w:rPr>
                <w:rFonts w:ascii="Arial Narrow" w:eastAsia="Calibri" w:hAnsi="Arial Narrow" w:cs="Calibri"/>
                <w:sz w:val="24"/>
                <w:szCs w:val="24"/>
                <w:lang w:val="ro-RO"/>
              </w:rPr>
              <w:t xml:space="preserve">Managementul serviciilor va consta în execuția următoarelor activități, fără ca enumerarea acestora să fie exhaustivă: </w:t>
            </w:r>
          </w:p>
          <w:p w14:paraId="375A705C" w14:textId="77777777" w:rsidR="009D7445" w:rsidRPr="009D7445" w:rsidRDefault="009D7445" w:rsidP="009D7445">
            <w:pPr>
              <w:spacing w:after="0" w:line="240" w:lineRule="auto"/>
              <w:ind w:firstLine="720"/>
              <w:jc w:val="both"/>
              <w:rPr>
                <w:rFonts w:ascii="Arial Narrow" w:eastAsia="Calibri" w:hAnsi="Arial Narrow" w:cs="Calibri"/>
                <w:sz w:val="24"/>
                <w:szCs w:val="24"/>
                <w:lang w:val="ro-RO"/>
              </w:rPr>
            </w:pPr>
            <w:r w:rsidRPr="009D7445">
              <w:rPr>
                <w:rFonts w:ascii="Arial Narrow" w:eastAsia="Calibri" w:hAnsi="Arial Narrow" w:cs="Calibri"/>
                <w:sz w:val="24"/>
                <w:szCs w:val="24"/>
                <w:lang w:val="ro-RO"/>
              </w:rPr>
              <w:t>− coordonare proces cazare hotel/hoteluri participanți și gestionare diagrame cazare</w:t>
            </w:r>
          </w:p>
          <w:p w14:paraId="239555E3" w14:textId="77777777" w:rsidR="009D7445" w:rsidRPr="009D7445" w:rsidRDefault="009D7445" w:rsidP="009D7445">
            <w:pPr>
              <w:spacing w:after="0" w:line="240" w:lineRule="auto"/>
              <w:ind w:firstLine="720"/>
              <w:jc w:val="both"/>
              <w:rPr>
                <w:rFonts w:ascii="Arial Narrow" w:eastAsia="Calibri" w:hAnsi="Arial Narrow" w:cs="Calibri"/>
                <w:sz w:val="24"/>
                <w:szCs w:val="24"/>
                <w:lang w:val="ro-RO"/>
              </w:rPr>
            </w:pPr>
            <w:r w:rsidRPr="009D7445">
              <w:rPr>
                <w:rFonts w:ascii="Arial Narrow" w:eastAsia="Calibri" w:hAnsi="Arial Narrow" w:cs="Calibri"/>
                <w:sz w:val="24"/>
                <w:szCs w:val="24"/>
                <w:lang w:val="ro-RO"/>
              </w:rPr>
              <w:t xml:space="preserve">− îndrumare și coordonare participanți în locațiile desfășurării sesiunilor de instruire </w:t>
            </w:r>
          </w:p>
          <w:p w14:paraId="330C9E7D" w14:textId="77777777" w:rsidR="009D7445" w:rsidRPr="009D7445" w:rsidRDefault="009D7445" w:rsidP="009D7445">
            <w:pPr>
              <w:numPr>
                <w:ilvl w:val="0"/>
                <w:numId w:val="12"/>
              </w:numPr>
              <w:spacing w:after="0" w:line="240" w:lineRule="auto"/>
              <w:ind w:left="900" w:hanging="180"/>
              <w:contextualSpacing/>
              <w:jc w:val="both"/>
              <w:rPr>
                <w:rFonts w:ascii="Arial Narrow" w:eastAsia="Calibri" w:hAnsi="Arial Narrow" w:cs="Calibri"/>
                <w:sz w:val="24"/>
                <w:szCs w:val="24"/>
                <w:lang w:val="ro-RO"/>
              </w:rPr>
            </w:pPr>
            <w:r w:rsidRPr="009D7445">
              <w:rPr>
                <w:rFonts w:ascii="Arial Narrow" w:eastAsia="Calibri" w:hAnsi="Arial Narrow" w:cs="Calibri"/>
                <w:sz w:val="24"/>
                <w:szCs w:val="24"/>
                <w:lang w:val="ro-RO"/>
              </w:rPr>
              <w:t xml:space="preserve">gestionare liste doveditoare ale prezenței </w:t>
            </w:r>
          </w:p>
          <w:p w14:paraId="0628DDA8" w14:textId="77777777" w:rsidR="009D7445" w:rsidRPr="009D7445" w:rsidRDefault="009D7445" w:rsidP="009D7445">
            <w:pPr>
              <w:spacing w:after="0" w:line="240" w:lineRule="auto"/>
              <w:ind w:firstLine="720"/>
              <w:jc w:val="both"/>
              <w:rPr>
                <w:rFonts w:ascii="Arial Narrow" w:eastAsia="Calibri" w:hAnsi="Arial Narrow" w:cs="Calibri"/>
                <w:sz w:val="24"/>
                <w:szCs w:val="24"/>
                <w:lang w:val="ro-RO"/>
              </w:rPr>
            </w:pPr>
            <w:r w:rsidRPr="009D7445">
              <w:rPr>
                <w:rFonts w:ascii="Arial Narrow" w:eastAsia="Calibri" w:hAnsi="Arial Narrow" w:cs="Calibri"/>
                <w:sz w:val="24"/>
                <w:szCs w:val="24"/>
                <w:lang w:val="ro-RO"/>
              </w:rPr>
              <w:t>− coordonare proces servire mic dejun, pauze cafea, dejun (prânz) bufet și cină (îndrumare participanți spre locația servirii meselor, programare și corelare activități împreună cu coordonatorul tehnic al serviciilor de catering)</w:t>
            </w:r>
          </w:p>
          <w:p w14:paraId="68CC2B01" w14:textId="77777777" w:rsidR="009D7445" w:rsidRPr="009D7445" w:rsidRDefault="009D7445" w:rsidP="009D7445">
            <w:pPr>
              <w:tabs>
                <w:tab w:val="left" w:pos="900"/>
              </w:tabs>
              <w:spacing w:after="0" w:line="240" w:lineRule="auto"/>
              <w:ind w:left="810" w:hanging="101"/>
              <w:contextualSpacing/>
              <w:jc w:val="both"/>
              <w:rPr>
                <w:rFonts w:ascii="Arial Narrow" w:eastAsia="Calibri" w:hAnsi="Arial Narrow" w:cs="Calibri"/>
                <w:sz w:val="24"/>
                <w:szCs w:val="24"/>
                <w:lang w:val="ro-RO"/>
              </w:rPr>
            </w:pPr>
            <w:r w:rsidRPr="009D7445">
              <w:rPr>
                <w:rFonts w:ascii="Arial Narrow" w:eastAsia="Calibri" w:hAnsi="Arial Narrow" w:cs="Calibri"/>
                <w:sz w:val="24"/>
                <w:szCs w:val="24"/>
                <w:lang w:val="ro-RO"/>
              </w:rPr>
              <w:t>− coordonare decontare cheltuieli transport</w:t>
            </w:r>
          </w:p>
          <w:p w14:paraId="7B9AAF4F" w14:textId="77777777" w:rsidR="009D7445" w:rsidRPr="009D7445" w:rsidRDefault="009D7445" w:rsidP="009D7445">
            <w:pPr>
              <w:spacing w:after="0" w:line="240" w:lineRule="auto"/>
              <w:ind w:firstLine="720"/>
              <w:jc w:val="both"/>
              <w:rPr>
                <w:rFonts w:ascii="Arial Narrow" w:eastAsia="Calibri" w:hAnsi="Arial Narrow" w:cs="Calibri"/>
                <w:sz w:val="24"/>
                <w:szCs w:val="24"/>
                <w:lang w:val="ro-RO"/>
              </w:rPr>
            </w:pPr>
            <w:r w:rsidRPr="009D7445">
              <w:rPr>
                <w:rFonts w:ascii="Arial Narrow" w:eastAsia="Calibri" w:hAnsi="Arial Narrow" w:cs="Calibri"/>
                <w:sz w:val="24"/>
                <w:szCs w:val="24"/>
                <w:lang w:val="ro-RO"/>
              </w:rPr>
              <w:t xml:space="preserve">− orice alte activități organizatorice în interesul participanților . </w:t>
            </w:r>
          </w:p>
          <w:p w14:paraId="784463C1" w14:textId="77777777" w:rsidR="009D7445" w:rsidRPr="009D7445" w:rsidRDefault="009D7445" w:rsidP="009D7445">
            <w:pPr>
              <w:numPr>
                <w:ilvl w:val="0"/>
                <w:numId w:val="11"/>
              </w:numPr>
              <w:spacing w:after="0" w:line="240" w:lineRule="auto"/>
              <w:ind w:hanging="578"/>
              <w:contextualSpacing/>
              <w:jc w:val="both"/>
              <w:rPr>
                <w:rFonts w:ascii="Arial Narrow" w:eastAsia="Arial Narrow" w:hAnsi="Arial Narrow" w:cs="Arial Narrow"/>
                <w:sz w:val="24"/>
                <w:szCs w:val="24"/>
                <w:lang w:val="ro-RO"/>
              </w:rPr>
            </w:pPr>
            <w:r w:rsidRPr="009D7445">
              <w:rPr>
                <w:rFonts w:ascii="Arial Narrow" w:eastAsia="Calibri" w:hAnsi="Arial Narrow" w:cs="Calibri"/>
                <w:sz w:val="24"/>
                <w:szCs w:val="24"/>
                <w:lang w:val="ro-RO"/>
              </w:rPr>
              <w:t xml:space="preserve">Ofertanții vor nominaliza minim 1 persoană cu rol de manager cu competențe specifice și atribuții de planificare, organizare și supraveghere a activităților, responsabilă pentru ambele locații de instruire și pentru toate unitățile de cazare, care va fi și responsabilă cu derularea contractului ce se va încheia între părți și care va avea următoarele atribuții: </w:t>
            </w:r>
          </w:p>
          <w:p w14:paraId="72B3DF44" w14:textId="77777777" w:rsidR="009D7445" w:rsidRPr="009D7445" w:rsidRDefault="009D7445" w:rsidP="009D7445">
            <w:pPr>
              <w:numPr>
                <w:ilvl w:val="0"/>
                <w:numId w:val="6"/>
              </w:numPr>
              <w:spacing w:after="0" w:line="240" w:lineRule="auto"/>
              <w:ind w:left="1134"/>
              <w:contextualSpacing/>
              <w:jc w:val="both"/>
              <w:rPr>
                <w:rFonts w:ascii="Arial Narrow" w:eastAsia="Calibri" w:hAnsi="Arial Narrow" w:cs="Calibri"/>
                <w:sz w:val="24"/>
                <w:szCs w:val="24"/>
                <w:lang w:val="ro-RO"/>
              </w:rPr>
            </w:pPr>
            <w:r w:rsidRPr="009D7445">
              <w:rPr>
                <w:rFonts w:ascii="Arial Narrow" w:eastAsia="Calibri" w:hAnsi="Arial Narrow" w:cs="Calibri"/>
                <w:sz w:val="24"/>
                <w:szCs w:val="24"/>
                <w:lang w:val="ro-RO"/>
              </w:rPr>
              <w:t>organizează și coordonează toate activitățile care fac obiectul prezentului caiet de sarcini și ale contractului;</w:t>
            </w:r>
          </w:p>
          <w:p w14:paraId="79893327" w14:textId="77777777" w:rsidR="009D7445" w:rsidRPr="009D7445" w:rsidRDefault="009D7445" w:rsidP="009D7445">
            <w:pPr>
              <w:numPr>
                <w:ilvl w:val="0"/>
                <w:numId w:val="6"/>
              </w:numPr>
              <w:spacing w:after="0" w:line="240" w:lineRule="auto"/>
              <w:ind w:left="1134"/>
              <w:contextualSpacing/>
              <w:jc w:val="both"/>
              <w:rPr>
                <w:rFonts w:ascii="Arial Narrow" w:eastAsia="Calibri" w:hAnsi="Arial Narrow" w:cs="Calibri"/>
                <w:sz w:val="24"/>
                <w:szCs w:val="24"/>
                <w:lang w:val="ro-RO"/>
              </w:rPr>
            </w:pPr>
            <w:r w:rsidRPr="009D7445">
              <w:rPr>
                <w:rFonts w:ascii="Arial Narrow" w:eastAsia="Calibri" w:hAnsi="Arial Narrow" w:cs="Calibri"/>
                <w:sz w:val="24"/>
                <w:szCs w:val="24"/>
                <w:lang w:val="ro-RO"/>
              </w:rPr>
              <w:t>gestionează necesitățile tehnice ale derulării contractului și soluționează orice incident/eveniment neprevăzut care intervine în buna desfășurare a acestuia;</w:t>
            </w:r>
          </w:p>
          <w:p w14:paraId="1F7C5E53" w14:textId="77777777" w:rsidR="009D7445" w:rsidRPr="009D7445" w:rsidRDefault="009D7445" w:rsidP="009D7445">
            <w:pPr>
              <w:numPr>
                <w:ilvl w:val="0"/>
                <w:numId w:val="6"/>
              </w:numPr>
              <w:spacing w:after="0" w:line="240" w:lineRule="auto"/>
              <w:ind w:left="1134"/>
              <w:contextualSpacing/>
              <w:jc w:val="both"/>
              <w:rPr>
                <w:rFonts w:ascii="Arial Narrow" w:eastAsia="Calibri" w:hAnsi="Arial Narrow" w:cs="Calibri"/>
                <w:sz w:val="24"/>
                <w:szCs w:val="24"/>
                <w:lang w:val="ro-RO"/>
              </w:rPr>
            </w:pPr>
            <w:r w:rsidRPr="009D7445">
              <w:rPr>
                <w:rFonts w:ascii="Arial Narrow" w:eastAsia="Calibri" w:hAnsi="Arial Narrow" w:cs="Calibri"/>
                <w:sz w:val="24"/>
                <w:szCs w:val="24"/>
                <w:lang w:val="ro-RO"/>
              </w:rPr>
              <w:t>soluționează prompt cererile și/sau reclamațiile achizitorului, formulate în temeiul contractului;</w:t>
            </w:r>
          </w:p>
          <w:p w14:paraId="013B5313" w14:textId="77777777" w:rsidR="009D7445" w:rsidRPr="009D7445" w:rsidRDefault="009D7445" w:rsidP="009D7445">
            <w:pPr>
              <w:numPr>
                <w:ilvl w:val="0"/>
                <w:numId w:val="11"/>
              </w:numPr>
              <w:spacing w:after="0" w:line="240" w:lineRule="auto"/>
              <w:ind w:left="360"/>
              <w:contextualSpacing/>
              <w:jc w:val="both"/>
              <w:rPr>
                <w:rFonts w:ascii="Arial Narrow" w:eastAsia="Calibri" w:hAnsi="Arial Narrow" w:cs="Calibri"/>
                <w:sz w:val="24"/>
                <w:szCs w:val="24"/>
                <w:lang w:val="ro-RO"/>
              </w:rPr>
            </w:pPr>
            <w:r w:rsidRPr="009D7445">
              <w:rPr>
                <w:rFonts w:ascii="Arial Narrow" w:eastAsia="Calibri" w:hAnsi="Arial Narrow" w:cs="Calibri"/>
                <w:sz w:val="24"/>
                <w:szCs w:val="24"/>
                <w:lang w:val="ro-RO"/>
              </w:rPr>
              <w:t>Ofertanții vor asigura minim 1 persoană cu rolul de coordonator tehnic pentru fiecare dintre cele 2 locații de instruire, cu următoarele atribuții :</w:t>
            </w:r>
          </w:p>
          <w:p w14:paraId="5BEEA6DD" w14:textId="77777777" w:rsidR="009D7445" w:rsidRPr="009D7445" w:rsidRDefault="009D7445" w:rsidP="009D7445">
            <w:pPr>
              <w:spacing w:after="0" w:line="240" w:lineRule="auto"/>
              <w:ind w:left="360"/>
              <w:contextualSpacing/>
              <w:rPr>
                <w:rFonts w:ascii="Arial Narrow" w:eastAsia="Calibri" w:hAnsi="Arial Narrow" w:cs="Calibri"/>
                <w:sz w:val="24"/>
                <w:szCs w:val="24"/>
                <w:lang w:val="ro-RO"/>
              </w:rPr>
            </w:pPr>
            <w:r w:rsidRPr="009D7445">
              <w:rPr>
                <w:rFonts w:ascii="Arial Narrow" w:eastAsia="Calibri" w:hAnsi="Arial Narrow" w:cs="Calibri"/>
                <w:sz w:val="24"/>
                <w:szCs w:val="24"/>
                <w:lang w:val="ro-RO"/>
              </w:rPr>
              <w:t>- supervizează desfășurarea, în condiții optime, a activităților/operațiunilor de la punctul 3.2. și 3.3</w:t>
            </w:r>
          </w:p>
          <w:p w14:paraId="6D845782" w14:textId="77777777" w:rsidR="009D7445" w:rsidRPr="009D7445" w:rsidRDefault="009D7445" w:rsidP="009D7445">
            <w:pPr>
              <w:spacing w:after="0" w:line="240" w:lineRule="auto"/>
              <w:ind w:left="360"/>
              <w:rPr>
                <w:rFonts w:ascii="Arial Narrow" w:eastAsia="Calibri" w:hAnsi="Arial Narrow" w:cs="Calibri"/>
                <w:sz w:val="24"/>
                <w:szCs w:val="24"/>
                <w:lang w:val="ro-RO"/>
              </w:rPr>
            </w:pPr>
            <w:r w:rsidRPr="009D7445">
              <w:rPr>
                <w:rFonts w:ascii="Arial Narrow" w:eastAsia="Calibri" w:hAnsi="Arial Narrow" w:cs="Calibri"/>
                <w:sz w:val="24"/>
                <w:szCs w:val="24"/>
                <w:lang w:val="ro-RO"/>
              </w:rPr>
              <w:t xml:space="preserve">- verifică și asigură în ceea ce privește respectarea fidelă a ofertei depusă la procedură </w:t>
            </w:r>
          </w:p>
          <w:p w14:paraId="091DF8C3" w14:textId="77777777" w:rsidR="009D7445" w:rsidRPr="009D7445" w:rsidRDefault="009D7445" w:rsidP="009D7445">
            <w:pPr>
              <w:spacing w:after="0" w:line="240" w:lineRule="auto"/>
              <w:ind w:left="360"/>
              <w:rPr>
                <w:rFonts w:ascii="Arial Narrow" w:eastAsia="Calibri" w:hAnsi="Arial Narrow" w:cs="Calibri"/>
                <w:sz w:val="24"/>
                <w:szCs w:val="24"/>
                <w:lang w:val="ro-RO"/>
              </w:rPr>
            </w:pPr>
          </w:p>
          <w:p w14:paraId="5DDCFEEB" w14:textId="77777777" w:rsidR="009D7445" w:rsidRPr="009D7445" w:rsidRDefault="009D7445" w:rsidP="009D7445">
            <w:pPr>
              <w:numPr>
                <w:ilvl w:val="0"/>
                <w:numId w:val="13"/>
              </w:numPr>
              <w:spacing w:after="0" w:line="276" w:lineRule="auto"/>
              <w:ind w:left="284" w:hanging="284"/>
              <w:contextualSpacing/>
              <w:jc w:val="both"/>
              <w:rPr>
                <w:rFonts w:ascii="Arial Narrow" w:eastAsia="Arial Narrow" w:hAnsi="Arial Narrow" w:cs="Arial Narrow"/>
                <w:sz w:val="24"/>
                <w:szCs w:val="24"/>
                <w:lang w:val="ro-RO"/>
              </w:rPr>
            </w:pPr>
            <w:r w:rsidRPr="009D7445">
              <w:rPr>
                <w:rFonts w:ascii="Arial Narrow" w:eastAsia="Arial Narrow" w:hAnsi="Arial Narrow" w:cs="Arial Narrow"/>
                <w:sz w:val="24"/>
                <w:szCs w:val="24"/>
                <w:lang w:val="ro-RO"/>
              </w:rPr>
              <w:t>Ofertanții trebuie să prezinte în oferta tehnică, pentru fiecare membru al echipei (formată din minim 3 persoane), următoarele informații/documente:</w:t>
            </w:r>
          </w:p>
          <w:p w14:paraId="022C726A" w14:textId="77777777" w:rsidR="009D7445" w:rsidRPr="009D7445" w:rsidRDefault="009D7445" w:rsidP="009D7445">
            <w:pPr>
              <w:numPr>
                <w:ilvl w:val="0"/>
                <w:numId w:val="10"/>
              </w:numPr>
              <w:spacing w:after="0" w:line="240" w:lineRule="auto"/>
              <w:ind w:left="567" w:hanging="283"/>
              <w:jc w:val="both"/>
              <w:rPr>
                <w:rFonts w:ascii="Arial Narrow" w:eastAsia="Arial Narrow" w:hAnsi="Arial Narrow" w:cs="Arial Narrow"/>
                <w:sz w:val="24"/>
                <w:szCs w:val="24"/>
                <w:lang w:val="ro-RO"/>
              </w:rPr>
            </w:pPr>
            <w:r w:rsidRPr="009D7445">
              <w:rPr>
                <w:rFonts w:ascii="Arial Narrow" w:eastAsia="Arial Narrow" w:hAnsi="Arial Narrow" w:cs="Arial Narrow"/>
                <w:sz w:val="24"/>
                <w:szCs w:val="24"/>
                <w:lang w:val="ro-RO"/>
              </w:rPr>
              <w:lastRenderedPageBreak/>
              <w:t>numele persoanei propuse să facă parte din echipă;</w:t>
            </w:r>
          </w:p>
          <w:p w14:paraId="7E2DF557" w14:textId="77777777" w:rsidR="009D7445" w:rsidRPr="009D7445" w:rsidRDefault="009D7445" w:rsidP="009D7445">
            <w:pPr>
              <w:numPr>
                <w:ilvl w:val="0"/>
                <w:numId w:val="10"/>
              </w:numPr>
              <w:spacing w:after="0" w:line="240" w:lineRule="auto"/>
              <w:ind w:left="567" w:hanging="283"/>
              <w:jc w:val="both"/>
              <w:rPr>
                <w:rFonts w:ascii="Arial Narrow" w:eastAsia="Arial Narrow" w:hAnsi="Arial Narrow" w:cs="Arial Narrow"/>
                <w:sz w:val="24"/>
                <w:szCs w:val="24"/>
                <w:lang w:val="ro-RO"/>
              </w:rPr>
            </w:pPr>
            <w:r w:rsidRPr="009D7445">
              <w:rPr>
                <w:rFonts w:ascii="Arial Narrow" w:eastAsia="Arial Narrow" w:hAnsi="Arial Narrow" w:cs="Arial Narrow"/>
                <w:sz w:val="24"/>
                <w:szCs w:val="24"/>
                <w:lang w:val="ro-RO"/>
              </w:rPr>
              <w:t>declarația de disponibilitate semnată de persoana propusă (în cazul în care aceasta nu este angajat al Prestatorului)</w:t>
            </w:r>
          </w:p>
          <w:p w14:paraId="442A0A96" w14:textId="77777777" w:rsidR="009D7445" w:rsidRPr="009D7445" w:rsidRDefault="009D7445" w:rsidP="009D7445">
            <w:pPr>
              <w:numPr>
                <w:ilvl w:val="0"/>
                <w:numId w:val="10"/>
              </w:numPr>
              <w:spacing w:after="0" w:line="240" w:lineRule="auto"/>
              <w:ind w:left="567" w:hanging="283"/>
              <w:jc w:val="both"/>
              <w:rPr>
                <w:rFonts w:ascii="Arial Narrow" w:eastAsia="Arial Narrow" w:hAnsi="Arial Narrow" w:cs="Arial Narrow"/>
                <w:sz w:val="24"/>
                <w:szCs w:val="24"/>
                <w:lang w:val="ro-RO"/>
              </w:rPr>
            </w:pPr>
            <w:r w:rsidRPr="009D7445">
              <w:rPr>
                <w:rFonts w:ascii="Arial Narrow" w:eastAsia="Arial Narrow" w:hAnsi="Arial Narrow" w:cs="Arial Narrow"/>
                <w:sz w:val="24"/>
                <w:szCs w:val="24"/>
                <w:lang w:val="ro-RO"/>
              </w:rPr>
              <w:t>CV în format Europass;</w:t>
            </w:r>
          </w:p>
          <w:p w14:paraId="1BE4F031" w14:textId="77777777" w:rsidR="009D7445" w:rsidRPr="009D7445" w:rsidRDefault="009D7445" w:rsidP="009D7445">
            <w:pPr>
              <w:numPr>
                <w:ilvl w:val="0"/>
                <w:numId w:val="10"/>
              </w:numPr>
              <w:spacing w:after="0" w:line="240" w:lineRule="auto"/>
              <w:ind w:left="567" w:hanging="283"/>
              <w:jc w:val="both"/>
              <w:rPr>
                <w:rFonts w:ascii="Arial Narrow" w:eastAsia="Arial Narrow" w:hAnsi="Arial Narrow" w:cs="Arial Narrow"/>
                <w:sz w:val="24"/>
                <w:szCs w:val="24"/>
                <w:lang w:val="ro-RO"/>
              </w:rPr>
            </w:pPr>
            <w:r w:rsidRPr="009D7445">
              <w:rPr>
                <w:rFonts w:ascii="Arial Narrow" w:eastAsia="Arial Narrow" w:hAnsi="Arial Narrow" w:cs="Arial Narrow"/>
                <w:sz w:val="24"/>
                <w:szCs w:val="24"/>
                <w:lang w:val="ro-RO"/>
              </w:rPr>
              <w:t>documente relevante care demonstrează îndeplinirea cerințelor referitoare la studiile, experiența specifică relevantă solicitată și prezentată în CV, cum ar fi:</w:t>
            </w:r>
          </w:p>
          <w:p w14:paraId="38DF3728" w14:textId="77777777" w:rsidR="009D7445" w:rsidRPr="009D7445" w:rsidRDefault="009D7445" w:rsidP="009D7445">
            <w:pPr>
              <w:numPr>
                <w:ilvl w:val="1"/>
                <w:numId w:val="9"/>
              </w:numPr>
              <w:spacing w:after="0" w:line="240" w:lineRule="auto"/>
              <w:ind w:left="1134" w:hanging="283"/>
              <w:jc w:val="both"/>
              <w:rPr>
                <w:rFonts w:ascii="Arial Narrow" w:eastAsia="Arial Narrow" w:hAnsi="Arial Narrow" w:cs="Arial Narrow"/>
                <w:sz w:val="24"/>
                <w:szCs w:val="24"/>
                <w:lang w:val="ro-RO"/>
              </w:rPr>
            </w:pPr>
            <w:r w:rsidRPr="009D7445">
              <w:rPr>
                <w:rFonts w:ascii="Arial Narrow" w:eastAsia="Arial Narrow" w:hAnsi="Arial Narrow" w:cs="Arial Narrow"/>
                <w:sz w:val="24"/>
                <w:szCs w:val="24"/>
                <w:lang w:val="ro-RO"/>
              </w:rPr>
              <w:t xml:space="preserve">Copie diplomă de studii absolvite, alte documente diplome relevante; </w:t>
            </w:r>
          </w:p>
          <w:p w14:paraId="6653CB93" w14:textId="77777777" w:rsidR="009D7445" w:rsidRPr="009D7445" w:rsidRDefault="009D7445" w:rsidP="009D7445">
            <w:pPr>
              <w:numPr>
                <w:ilvl w:val="1"/>
                <w:numId w:val="9"/>
              </w:numPr>
              <w:spacing w:after="0" w:line="240" w:lineRule="auto"/>
              <w:ind w:left="1134" w:hanging="283"/>
              <w:jc w:val="both"/>
              <w:rPr>
                <w:rFonts w:ascii="Arial Narrow" w:eastAsia="Arial Narrow" w:hAnsi="Arial Narrow" w:cs="Arial Narrow"/>
                <w:sz w:val="24"/>
                <w:szCs w:val="24"/>
                <w:lang w:val="ro-RO"/>
              </w:rPr>
            </w:pPr>
            <w:r w:rsidRPr="009D7445">
              <w:rPr>
                <w:rFonts w:ascii="Arial Narrow" w:eastAsia="Arial Narrow" w:hAnsi="Arial Narrow" w:cs="Arial Narrow"/>
                <w:sz w:val="24"/>
                <w:szCs w:val="24"/>
                <w:lang w:val="ro-RO"/>
              </w:rPr>
              <w:t>Experienţa poate fi demonstrată prin recomandări, copie carte de muncă/contracte de muncă, contract de colaborare/prestări servicii, fişe de post, adeverinţe sau alte documente edificatoare, din care să reiasă activitățile desfășurate și care să evidențieze experiența profesională specifică similară solicitată.</w:t>
            </w:r>
          </w:p>
          <w:p w14:paraId="37B5C2A2" w14:textId="77777777" w:rsidR="009D7445" w:rsidRPr="009D7445" w:rsidRDefault="009D7445" w:rsidP="009D7445">
            <w:pPr>
              <w:numPr>
                <w:ilvl w:val="0"/>
                <w:numId w:val="14"/>
              </w:numPr>
              <w:spacing w:after="200" w:line="276" w:lineRule="auto"/>
              <w:ind w:left="502"/>
              <w:contextualSpacing/>
              <w:jc w:val="both"/>
              <w:rPr>
                <w:rFonts w:ascii="Arial Narrow" w:eastAsia="Arial Narrow" w:hAnsi="Arial Narrow" w:cs="Arial Narrow"/>
                <w:sz w:val="24"/>
                <w:szCs w:val="24"/>
                <w:lang w:val="ro-RO"/>
              </w:rPr>
            </w:pPr>
            <w:r w:rsidRPr="009D7445">
              <w:rPr>
                <w:rFonts w:ascii="Arial Narrow" w:eastAsia="Arial Narrow" w:hAnsi="Arial Narrow" w:cs="Arial Narrow"/>
                <w:sz w:val="24"/>
                <w:szCs w:val="24"/>
                <w:lang w:val="ro-RO"/>
              </w:rPr>
              <w:t>Pentru persoanele propuse care au calitatea de salariați ai ofertantului, se va prezenta în mod obligatoriu orice document prin care să se demonstreze relația contractuală dintre persoanele nominalizate și ofertant (extras Revisal/contract de muncă, etc.). În cazul în care se propune personal care nu este salariat al Prestatorului, fiecare astfel de persoană va completa și va semna o declarație de disponibilitate semnată de titular, cu referire strictă la obiectul contractului ce face obiectul prezentei proceduri.</w:t>
            </w:r>
          </w:p>
          <w:p w14:paraId="52F8A0D5" w14:textId="77777777" w:rsidR="009D7445" w:rsidRPr="009D7445" w:rsidRDefault="009D7445" w:rsidP="009D7445">
            <w:pPr>
              <w:pBdr>
                <w:top w:val="nil"/>
                <w:left w:val="nil"/>
                <w:bottom w:val="nil"/>
                <w:right w:val="nil"/>
                <w:between w:val="nil"/>
              </w:pBdr>
              <w:spacing w:after="0" w:line="240" w:lineRule="auto"/>
              <w:jc w:val="both"/>
              <w:rPr>
                <w:rFonts w:ascii="Arial Narrow" w:eastAsia="Arial Narrow" w:hAnsi="Arial Narrow" w:cs="Arial Narrow"/>
                <w:i/>
                <w:iCs/>
                <w:sz w:val="24"/>
                <w:szCs w:val="24"/>
                <w:lang w:val="ro-RO"/>
              </w:rPr>
            </w:pPr>
            <w:r w:rsidRPr="009D7445">
              <w:rPr>
                <w:rFonts w:ascii="Arial Narrow" w:eastAsia="Arial Narrow" w:hAnsi="Arial Narrow" w:cs="Arial Narrow"/>
                <w:b/>
                <w:i/>
                <w:iCs/>
                <w:sz w:val="24"/>
                <w:szCs w:val="24"/>
                <w:lang w:val="ro-RO"/>
              </w:rPr>
              <w:t>NOTĂ:</w:t>
            </w:r>
            <w:r w:rsidRPr="009D7445">
              <w:rPr>
                <w:rFonts w:ascii="Arial Narrow" w:eastAsia="Arial Narrow" w:hAnsi="Arial Narrow" w:cs="Arial Narrow"/>
                <w:i/>
                <w:iCs/>
                <w:sz w:val="24"/>
                <w:szCs w:val="24"/>
                <w:lang w:val="ro-RO"/>
              </w:rPr>
              <w:t xml:space="preserve"> Dacă ofertantul va considera necesar, în vederea acoperirii cerinţelor caietului de sarcini, să includă în oferta sa şi alţi experţi sau personal administrativ necesar echipei sale, costurile acestora fiind suportate integral de ofertant.</w:t>
            </w:r>
          </w:p>
          <w:p w14:paraId="273EFF5F" w14:textId="77777777" w:rsidR="009D7445" w:rsidRPr="009D7445" w:rsidRDefault="009D7445" w:rsidP="009D7445">
            <w:pPr>
              <w:pBdr>
                <w:top w:val="nil"/>
                <w:left w:val="nil"/>
                <w:bottom w:val="nil"/>
                <w:right w:val="nil"/>
                <w:between w:val="nil"/>
              </w:pBdr>
              <w:spacing w:after="0" w:line="240" w:lineRule="auto"/>
              <w:jc w:val="both"/>
              <w:rPr>
                <w:rFonts w:ascii="Arial Narrow" w:eastAsia="Arial Narrow" w:hAnsi="Arial Narrow" w:cs="Arial Narrow"/>
                <w:sz w:val="24"/>
                <w:szCs w:val="24"/>
                <w:lang w:val="ro-RO"/>
              </w:rPr>
            </w:pPr>
          </w:p>
          <w:p w14:paraId="36D799E2" w14:textId="77777777" w:rsidR="009D7445" w:rsidRPr="009D7445" w:rsidRDefault="009D7445" w:rsidP="009D7445">
            <w:pPr>
              <w:numPr>
                <w:ilvl w:val="0"/>
                <w:numId w:val="14"/>
              </w:numPr>
              <w:spacing w:after="0" w:line="240" w:lineRule="auto"/>
              <w:ind w:left="502"/>
              <w:contextualSpacing/>
              <w:jc w:val="both"/>
              <w:rPr>
                <w:rFonts w:ascii="Arial Narrow" w:eastAsia="Arial Narrow" w:hAnsi="Arial Narrow" w:cs="Arial Narrow"/>
                <w:sz w:val="24"/>
                <w:szCs w:val="24"/>
                <w:lang w:val="ro-RO"/>
              </w:rPr>
            </w:pPr>
            <w:r w:rsidRPr="009D7445">
              <w:rPr>
                <w:rFonts w:ascii="Arial Narrow" w:eastAsia="Arial Narrow" w:hAnsi="Arial Narrow" w:cs="Arial Narrow"/>
                <w:sz w:val="24"/>
                <w:szCs w:val="24"/>
                <w:lang w:val="ro-RO"/>
              </w:rPr>
              <w:t>Ofertantul trebuie să asigure numărul de personal cu ajutorul căruia s-a obligat prin ofertă să presteze serviciile.</w:t>
            </w:r>
          </w:p>
          <w:p w14:paraId="083739B0" w14:textId="77777777" w:rsidR="009D7445" w:rsidRPr="009D7445" w:rsidRDefault="009D7445" w:rsidP="009D7445">
            <w:pPr>
              <w:pBdr>
                <w:top w:val="nil"/>
                <w:left w:val="nil"/>
                <w:bottom w:val="nil"/>
                <w:right w:val="nil"/>
                <w:between w:val="nil"/>
              </w:pBdr>
              <w:spacing w:after="0" w:line="240" w:lineRule="auto"/>
              <w:jc w:val="both"/>
              <w:rPr>
                <w:rFonts w:ascii="Arial Narrow" w:eastAsia="Arial Narrow" w:hAnsi="Arial Narrow" w:cs="Arial Narrow"/>
                <w:sz w:val="24"/>
                <w:szCs w:val="24"/>
                <w:lang w:val="ro-RO"/>
              </w:rPr>
            </w:pPr>
            <w:r w:rsidRPr="009D7445">
              <w:rPr>
                <w:rFonts w:ascii="Arial Narrow" w:eastAsia="Arial Narrow" w:hAnsi="Arial Narrow" w:cs="Arial Narrow"/>
                <w:sz w:val="24"/>
                <w:szCs w:val="24"/>
                <w:lang w:val="ro-RO"/>
              </w:rPr>
              <w:t xml:space="preserve">Înlocuirea personalului de specialitate, nominalizat pentru îndeplinirea contractului, se realizează numai cu acceptul Autorităţii Contractante şi nu reprezintă o modificare substanţială, aşa cum este aceasta definită în  art.221 din Legea nr. 98/2016, cu modificările și completările ulterioare, decât în următoarele situaţii: </w:t>
            </w:r>
          </w:p>
          <w:p w14:paraId="49ACCC76" w14:textId="77777777" w:rsidR="009D7445" w:rsidRPr="009D7445" w:rsidRDefault="009D7445" w:rsidP="009D7445">
            <w:pPr>
              <w:pBdr>
                <w:top w:val="nil"/>
                <w:left w:val="nil"/>
                <w:bottom w:val="nil"/>
                <w:right w:val="nil"/>
                <w:between w:val="nil"/>
              </w:pBdr>
              <w:spacing w:after="0" w:line="240" w:lineRule="auto"/>
              <w:ind w:left="720"/>
              <w:jc w:val="both"/>
              <w:rPr>
                <w:rFonts w:ascii="Arial Narrow" w:eastAsia="Arial Narrow" w:hAnsi="Arial Narrow" w:cs="Arial Narrow"/>
                <w:sz w:val="24"/>
                <w:szCs w:val="24"/>
                <w:lang w:val="ro-RO"/>
              </w:rPr>
            </w:pPr>
            <w:r w:rsidRPr="009D7445">
              <w:rPr>
                <w:rFonts w:ascii="Arial Narrow" w:eastAsia="Arial Narrow" w:hAnsi="Arial Narrow" w:cs="Arial Narrow"/>
                <w:sz w:val="24"/>
                <w:szCs w:val="24"/>
                <w:lang w:val="ro-RO"/>
              </w:rPr>
              <w:t xml:space="preserve">a) noul personal nominalizat pentru îndeplinirea contractului nu îndeplineşte cel puţin cerințele  din cadrul documentaţiei de atribuire; </w:t>
            </w:r>
          </w:p>
          <w:p w14:paraId="052C9533" w14:textId="77777777" w:rsidR="009D7445" w:rsidRPr="009D7445" w:rsidRDefault="009D7445" w:rsidP="009D7445">
            <w:pPr>
              <w:pBdr>
                <w:top w:val="nil"/>
                <w:left w:val="nil"/>
                <w:bottom w:val="nil"/>
                <w:right w:val="nil"/>
                <w:between w:val="nil"/>
              </w:pBdr>
              <w:spacing w:after="0" w:line="240" w:lineRule="auto"/>
              <w:ind w:left="720"/>
              <w:jc w:val="both"/>
              <w:rPr>
                <w:rFonts w:ascii="Arial Narrow" w:eastAsia="Arial Narrow" w:hAnsi="Arial Narrow" w:cs="Arial Narrow"/>
                <w:sz w:val="24"/>
                <w:szCs w:val="24"/>
                <w:lang w:val="ro-RO"/>
              </w:rPr>
            </w:pPr>
            <w:r w:rsidRPr="009D7445">
              <w:rPr>
                <w:rFonts w:ascii="Arial Narrow" w:eastAsia="Arial Narrow" w:hAnsi="Arial Narrow" w:cs="Arial Narrow"/>
                <w:sz w:val="24"/>
                <w:szCs w:val="24"/>
                <w:lang w:val="ro-RO"/>
              </w:rPr>
              <w:t xml:space="preserve">b) noul personal nominalizat pentru îndeplinirea contractului nu obţine cel puţin acelaşi punctaj ca personalul propus la momentul aplicării factorilor de evaluare. </w:t>
            </w:r>
          </w:p>
          <w:p w14:paraId="63340129" w14:textId="77777777" w:rsidR="00701BDB" w:rsidRPr="00AB5141" w:rsidRDefault="009D7445" w:rsidP="009D7445">
            <w:pPr>
              <w:spacing w:after="0" w:line="240" w:lineRule="auto"/>
              <w:jc w:val="both"/>
              <w:rPr>
                <w:rFonts w:ascii="Arial Narrow" w:eastAsia="Arial Narrow" w:hAnsi="Arial Narrow" w:cs="Arial Narrow"/>
                <w:sz w:val="24"/>
                <w:szCs w:val="24"/>
                <w:lang w:val="ro-RO"/>
              </w:rPr>
            </w:pPr>
            <w:r w:rsidRPr="009D7445">
              <w:rPr>
                <w:rFonts w:ascii="Arial Narrow" w:eastAsia="Arial Narrow" w:hAnsi="Arial Narrow" w:cs="Arial Narrow"/>
                <w:sz w:val="24"/>
                <w:szCs w:val="24"/>
                <w:lang w:val="ro-RO"/>
              </w:rPr>
              <w:t>În situaţiile descrise, Ofertantul are obligaţia de a transmite Autorității contractante pentru noul personal documentele solicitate prin documentaţia de atribuire fie în vederea demonstrării îndeplinirii cerințelor, fie în vederea calculării punctajului aferent factorilor de evaluare.</w:t>
            </w:r>
          </w:p>
          <w:p w14:paraId="083A95D1" w14:textId="1C96E09F" w:rsidR="009D7445" w:rsidRPr="00AB5141" w:rsidRDefault="009D7445" w:rsidP="009D7445">
            <w:pPr>
              <w:spacing w:after="0" w:line="240" w:lineRule="auto"/>
              <w:jc w:val="both"/>
              <w:rPr>
                <w:rFonts w:ascii="Arial Narrow" w:eastAsia="Arial Narrow" w:hAnsi="Arial Narrow" w:cs="Arial Narrow"/>
                <w:b/>
                <w:sz w:val="24"/>
                <w:szCs w:val="24"/>
              </w:rPr>
            </w:pPr>
          </w:p>
        </w:tc>
        <w:tc>
          <w:tcPr>
            <w:tcW w:w="4378" w:type="dxa"/>
            <w:tcMar>
              <w:top w:w="0" w:type="dxa"/>
              <w:left w:w="115" w:type="dxa"/>
              <w:bottom w:w="0" w:type="dxa"/>
              <w:right w:w="115" w:type="dxa"/>
            </w:tcMar>
          </w:tcPr>
          <w:p w14:paraId="4A922E32" w14:textId="77777777" w:rsidR="00701BDB" w:rsidRPr="00AB5141" w:rsidRDefault="00701BDB" w:rsidP="00E57393">
            <w:pPr>
              <w:spacing w:after="0" w:line="240" w:lineRule="auto"/>
              <w:jc w:val="both"/>
              <w:rPr>
                <w:rFonts w:ascii="Arial Narrow" w:eastAsia="Times New Roman" w:hAnsi="Arial Narrow" w:cs="Arial"/>
                <w:lang w:val="ro-RO"/>
              </w:rPr>
            </w:pPr>
          </w:p>
        </w:tc>
      </w:tr>
      <w:tr w:rsidR="00AB5141" w:rsidRPr="00AB5141" w14:paraId="25B3787D" w14:textId="77777777" w:rsidTr="00097BF4">
        <w:trPr>
          <w:tblCellSpacing w:w="0" w:type="dxa"/>
        </w:trPr>
        <w:tc>
          <w:tcPr>
            <w:tcW w:w="546" w:type="dxa"/>
            <w:tcMar>
              <w:top w:w="0" w:type="dxa"/>
              <w:left w:w="115" w:type="dxa"/>
              <w:bottom w:w="0" w:type="dxa"/>
              <w:right w:w="115" w:type="dxa"/>
            </w:tcMar>
          </w:tcPr>
          <w:p w14:paraId="4F976A0B" w14:textId="77777777" w:rsidR="00701BDB" w:rsidRPr="00AB5141" w:rsidRDefault="00701BDB"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72EDC143" w14:textId="77777777" w:rsidR="00701BDB" w:rsidRPr="00AB5141" w:rsidRDefault="00701BDB" w:rsidP="00701BDB">
            <w:pPr>
              <w:ind w:left="-142" w:firstLine="142"/>
              <w:rPr>
                <w:rFonts w:ascii="Arial Narrow" w:hAnsi="Arial Narrow"/>
                <w:b/>
                <w:bCs/>
                <w:sz w:val="24"/>
                <w:szCs w:val="24"/>
              </w:rPr>
            </w:pPr>
            <w:r w:rsidRPr="00AB5141">
              <w:rPr>
                <w:rFonts w:ascii="Arial Narrow" w:hAnsi="Arial Narrow"/>
                <w:b/>
                <w:bCs/>
                <w:sz w:val="24"/>
                <w:szCs w:val="24"/>
              </w:rPr>
              <w:t>2.1. Descrierea cerințelor pentru Manager</w:t>
            </w:r>
          </w:p>
          <w:p w14:paraId="2F7925B1" w14:textId="10872097" w:rsidR="00433340" w:rsidRPr="00AB5141" w:rsidRDefault="00701BDB" w:rsidP="00433340">
            <w:pPr>
              <w:spacing w:after="0" w:line="240" w:lineRule="auto"/>
              <w:jc w:val="both"/>
              <w:rPr>
                <w:rFonts w:ascii="Arial Narrow" w:eastAsia="Calibri" w:hAnsi="Arial Narrow" w:cs="Calibri"/>
                <w:sz w:val="24"/>
                <w:szCs w:val="24"/>
                <w:lang w:val="ro-RO"/>
              </w:rPr>
            </w:pPr>
            <w:r w:rsidRPr="00AB5141">
              <w:rPr>
                <w:rFonts w:ascii="Arial Narrow" w:hAnsi="Arial Narrow"/>
                <w:sz w:val="24"/>
                <w:szCs w:val="24"/>
              </w:rPr>
              <w:t>-</w:t>
            </w:r>
            <w:r w:rsidR="00433340" w:rsidRPr="00AB5141">
              <w:rPr>
                <w:rFonts w:ascii="Arial Narrow" w:hAnsi="Arial Narrow"/>
                <w:sz w:val="24"/>
                <w:szCs w:val="24"/>
              </w:rPr>
              <w:t xml:space="preserve"> </w:t>
            </w:r>
            <w:r w:rsidR="00433340" w:rsidRPr="00AB5141">
              <w:rPr>
                <w:rFonts w:ascii="Arial Narrow" w:eastAsia="Calibri" w:hAnsi="Arial Narrow" w:cs="Calibri"/>
                <w:sz w:val="24"/>
                <w:szCs w:val="24"/>
                <w:lang w:val="ro-RO"/>
              </w:rPr>
              <w:t xml:space="preserve"> Studii - absolvent studii superioare și/sau absolvent de cursuri în domeniul turistic/organizator de evenimente </w:t>
            </w:r>
          </w:p>
          <w:p w14:paraId="55A7C560" w14:textId="77777777" w:rsidR="00433340" w:rsidRPr="00433340" w:rsidRDefault="00433340" w:rsidP="00433340">
            <w:pPr>
              <w:spacing w:after="0" w:line="240" w:lineRule="auto"/>
              <w:jc w:val="both"/>
              <w:rPr>
                <w:rFonts w:ascii="Arial Narrow" w:eastAsia="Calibri" w:hAnsi="Arial Narrow" w:cs="Calibri"/>
                <w:sz w:val="24"/>
                <w:szCs w:val="24"/>
                <w:lang w:val="ro-RO"/>
              </w:rPr>
            </w:pPr>
            <w:r w:rsidRPr="00433340">
              <w:rPr>
                <w:rFonts w:ascii="Arial Narrow" w:eastAsia="Calibri" w:hAnsi="Arial Narrow" w:cs="Calibri"/>
                <w:sz w:val="24"/>
                <w:szCs w:val="24"/>
                <w:lang w:val="ro-RO"/>
              </w:rPr>
              <w:t>- Experiență specifică dovedită prin participarea în cel puțin 1 proiect/contract</w:t>
            </w:r>
            <w:r w:rsidRPr="00433340">
              <w:rPr>
                <w:rFonts w:ascii="Calibri" w:eastAsia="Calibri" w:hAnsi="Calibri" w:cs="Calibri"/>
                <w:lang w:val="ro-RO"/>
              </w:rPr>
              <w:t xml:space="preserve"> </w:t>
            </w:r>
            <w:r w:rsidRPr="00433340">
              <w:rPr>
                <w:rFonts w:ascii="Arial Narrow" w:eastAsia="Calibri" w:hAnsi="Arial Narrow" w:cs="Calibri"/>
                <w:sz w:val="24"/>
                <w:szCs w:val="24"/>
                <w:lang w:val="ro-RO"/>
              </w:rPr>
              <w:t xml:space="preserve">cu un număr de minimum 150 participanți în care a desfășurat activități de organizare/manageriere de evenimente. </w:t>
            </w:r>
          </w:p>
          <w:p w14:paraId="204BD80E" w14:textId="77777777" w:rsidR="00433340" w:rsidRPr="00433340" w:rsidRDefault="00433340" w:rsidP="00433340">
            <w:pPr>
              <w:spacing w:after="0" w:line="240" w:lineRule="auto"/>
              <w:jc w:val="both"/>
              <w:rPr>
                <w:rFonts w:ascii="Arial Narrow" w:eastAsia="Calibri" w:hAnsi="Arial Narrow" w:cs="Calibri"/>
                <w:sz w:val="24"/>
                <w:szCs w:val="24"/>
                <w:lang w:val="ro-RO"/>
              </w:rPr>
            </w:pPr>
          </w:p>
          <w:p w14:paraId="18AC654F" w14:textId="77777777" w:rsidR="00433340" w:rsidRPr="00433340" w:rsidRDefault="00433340" w:rsidP="00433340">
            <w:pPr>
              <w:spacing w:after="0" w:line="240" w:lineRule="auto"/>
              <w:jc w:val="both"/>
              <w:rPr>
                <w:rFonts w:ascii="Arial Narrow" w:eastAsia="Calibri" w:hAnsi="Arial Narrow" w:cs="Calibri"/>
                <w:b/>
                <w:bCs/>
                <w:sz w:val="24"/>
                <w:szCs w:val="24"/>
                <w:lang w:val="ro-RO"/>
              </w:rPr>
            </w:pPr>
            <w:r w:rsidRPr="00433340">
              <w:rPr>
                <w:rFonts w:ascii="Arial Narrow" w:eastAsia="Calibri" w:hAnsi="Arial Narrow" w:cs="Calibri"/>
                <w:b/>
                <w:bCs/>
                <w:sz w:val="24"/>
                <w:szCs w:val="24"/>
                <w:lang w:val="ro-RO"/>
              </w:rPr>
              <w:t xml:space="preserve">     Modalitatea de îndeplinire:</w:t>
            </w:r>
          </w:p>
          <w:p w14:paraId="28B74178" w14:textId="77777777" w:rsidR="00433340" w:rsidRPr="00433340" w:rsidRDefault="00433340" w:rsidP="00433340">
            <w:pPr>
              <w:spacing w:after="0" w:line="240" w:lineRule="auto"/>
              <w:jc w:val="both"/>
              <w:rPr>
                <w:rFonts w:ascii="Arial Narrow" w:eastAsia="Calibri" w:hAnsi="Arial Narrow" w:cs="Calibri"/>
                <w:sz w:val="24"/>
                <w:szCs w:val="24"/>
                <w:lang w:val="ro-RO"/>
              </w:rPr>
            </w:pPr>
            <w:r w:rsidRPr="00433340">
              <w:rPr>
                <w:rFonts w:ascii="Arial Narrow" w:eastAsia="Calibri" w:hAnsi="Arial Narrow" w:cs="Calibri"/>
                <w:sz w:val="24"/>
                <w:szCs w:val="24"/>
                <w:lang w:val="ro-RO"/>
              </w:rPr>
              <w:t>Pentru verificarea îndeplinirii de către Manager a cerințelor obligatorii, operatorii economici ofertanţi vor prezenta următoarele documente doveditoare:</w:t>
            </w:r>
          </w:p>
          <w:p w14:paraId="19577429" w14:textId="77777777" w:rsidR="00433340" w:rsidRPr="00433340" w:rsidRDefault="00433340" w:rsidP="00433340">
            <w:pPr>
              <w:spacing w:after="0" w:line="240" w:lineRule="auto"/>
              <w:jc w:val="both"/>
              <w:rPr>
                <w:rFonts w:ascii="Arial Narrow" w:eastAsia="Calibri" w:hAnsi="Arial Narrow" w:cs="Calibri"/>
                <w:sz w:val="24"/>
                <w:szCs w:val="24"/>
                <w:lang w:val="ro-RO"/>
              </w:rPr>
            </w:pPr>
            <w:r w:rsidRPr="00433340">
              <w:rPr>
                <w:rFonts w:ascii="Arial Narrow" w:eastAsia="Calibri" w:hAnsi="Arial Narrow" w:cs="Calibri"/>
                <w:sz w:val="24"/>
                <w:szCs w:val="24"/>
                <w:lang w:val="ro-RO"/>
              </w:rPr>
              <w:t>a)</w:t>
            </w:r>
            <w:r w:rsidRPr="00433340">
              <w:rPr>
                <w:rFonts w:ascii="Arial Narrow" w:eastAsia="Calibri" w:hAnsi="Arial Narrow" w:cs="Calibri"/>
                <w:sz w:val="24"/>
                <w:szCs w:val="24"/>
                <w:lang w:val="ro-RO"/>
              </w:rPr>
              <w:tab/>
              <w:t>Curiculum vitae, datat și semnat, cu prezentarea experienței profesionale, sub semnătură olografă.</w:t>
            </w:r>
          </w:p>
          <w:p w14:paraId="4B0FFB05" w14:textId="77777777" w:rsidR="00433340" w:rsidRPr="00433340" w:rsidRDefault="00433340" w:rsidP="00433340">
            <w:pPr>
              <w:spacing w:after="0" w:line="240" w:lineRule="auto"/>
              <w:jc w:val="both"/>
              <w:rPr>
                <w:rFonts w:ascii="Arial Narrow" w:eastAsia="Calibri" w:hAnsi="Arial Narrow" w:cs="Calibri"/>
                <w:sz w:val="24"/>
                <w:szCs w:val="24"/>
                <w:lang w:val="ro-RO"/>
              </w:rPr>
            </w:pPr>
            <w:r w:rsidRPr="00433340">
              <w:rPr>
                <w:rFonts w:ascii="Arial Narrow" w:eastAsia="Calibri" w:hAnsi="Arial Narrow" w:cs="Calibri"/>
                <w:sz w:val="24"/>
                <w:szCs w:val="24"/>
                <w:lang w:val="ro-RO"/>
              </w:rPr>
              <w:t>b)</w:t>
            </w:r>
            <w:r w:rsidRPr="00433340">
              <w:rPr>
                <w:rFonts w:ascii="Calibri" w:eastAsia="Calibri" w:hAnsi="Calibri" w:cs="Calibri"/>
                <w:lang w:val="ro-RO"/>
              </w:rPr>
              <w:t xml:space="preserve"> </w:t>
            </w:r>
            <w:r w:rsidRPr="00433340">
              <w:rPr>
                <w:rFonts w:ascii="Calibri" w:eastAsia="Calibri" w:hAnsi="Calibri" w:cs="Calibri"/>
                <w:lang w:val="ro-RO"/>
              </w:rPr>
              <w:tab/>
            </w:r>
            <w:r w:rsidRPr="00433340">
              <w:rPr>
                <w:rFonts w:ascii="Arial Narrow" w:eastAsia="Calibri" w:hAnsi="Arial Narrow" w:cs="Calibri"/>
                <w:sz w:val="24"/>
                <w:szCs w:val="24"/>
                <w:lang w:val="ro-RO"/>
              </w:rPr>
              <w:t>Documente relevante care demonstrează îndeplinirea cerințelor referitoare la studii, cum ar fi:</w:t>
            </w:r>
          </w:p>
          <w:p w14:paraId="3F1DDC83" w14:textId="77777777" w:rsidR="00433340" w:rsidRPr="00433340" w:rsidRDefault="00433340" w:rsidP="00433340">
            <w:pPr>
              <w:numPr>
                <w:ilvl w:val="2"/>
                <w:numId w:val="39"/>
              </w:numPr>
              <w:spacing w:after="0" w:line="240" w:lineRule="auto"/>
              <w:contextualSpacing/>
              <w:jc w:val="both"/>
              <w:rPr>
                <w:rFonts w:ascii="Arial Narrow" w:eastAsia="Calibri" w:hAnsi="Arial Narrow" w:cs="Calibri"/>
                <w:sz w:val="24"/>
                <w:szCs w:val="24"/>
                <w:lang w:val="ro-RO"/>
              </w:rPr>
            </w:pPr>
            <w:r w:rsidRPr="00433340">
              <w:rPr>
                <w:rFonts w:ascii="Arial Narrow" w:eastAsia="Calibri" w:hAnsi="Arial Narrow" w:cs="Calibri"/>
                <w:sz w:val="24"/>
                <w:szCs w:val="24"/>
                <w:lang w:val="ro-RO"/>
              </w:rPr>
              <w:t>Copie diplomă de studii absolvite</w:t>
            </w:r>
          </w:p>
          <w:p w14:paraId="77A1646E" w14:textId="77777777" w:rsidR="00433340" w:rsidRPr="00433340" w:rsidRDefault="00433340" w:rsidP="00433340">
            <w:pPr>
              <w:numPr>
                <w:ilvl w:val="2"/>
                <w:numId w:val="39"/>
              </w:numPr>
              <w:spacing w:after="0" w:line="240" w:lineRule="auto"/>
              <w:contextualSpacing/>
              <w:jc w:val="both"/>
              <w:rPr>
                <w:rFonts w:ascii="Arial Narrow" w:eastAsia="Calibri" w:hAnsi="Arial Narrow" w:cs="Calibri"/>
                <w:sz w:val="24"/>
                <w:szCs w:val="24"/>
                <w:lang w:val="ro-RO"/>
              </w:rPr>
            </w:pPr>
            <w:r w:rsidRPr="00433340">
              <w:rPr>
                <w:rFonts w:ascii="Arial Narrow" w:eastAsia="Calibri" w:hAnsi="Arial Narrow" w:cs="Calibri"/>
                <w:sz w:val="24"/>
                <w:szCs w:val="24"/>
                <w:lang w:val="ro-RO"/>
              </w:rPr>
              <w:t>Certificat absolvire</w:t>
            </w:r>
          </w:p>
          <w:p w14:paraId="0596BDCF" w14:textId="77777777" w:rsidR="00433340" w:rsidRPr="00433340" w:rsidRDefault="00433340" w:rsidP="00433340">
            <w:pPr>
              <w:numPr>
                <w:ilvl w:val="2"/>
                <w:numId w:val="39"/>
              </w:numPr>
              <w:spacing w:after="0" w:line="240" w:lineRule="auto"/>
              <w:contextualSpacing/>
              <w:jc w:val="both"/>
              <w:rPr>
                <w:rFonts w:ascii="Arial Narrow" w:eastAsia="Calibri" w:hAnsi="Arial Narrow" w:cs="Calibri"/>
                <w:sz w:val="24"/>
                <w:szCs w:val="24"/>
                <w:lang w:val="ro-RO"/>
              </w:rPr>
            </w:pPr>
            <w:r w:rsidRPr="00433340">
              <w:rPr>
                <w:rFonts w:ascii="Arial Narrow" w:eastAsia="Calibri" w:hAnsi="Arial Narrow" w:cs="Calibri"/>
                <w:sz w:val="24"/>
                <w:szCs w:val="24"/>
                <w:lang w:val="ro-RO"/>
              </w:rPr>
              <w:t>Alte documente, diplome relevante;.</w:t>
            </w:r>
          </w:p>
          <w:p w14:paraId="02FC6C9E" w14:textId="77777777" w:rsidR="00433340" w:rsidRPr="00433340" w:rsidRDefault="00433340" w:rsidP="00433340">
            <w:pPr>
              <w:spacing w:after="0" w:line="240" w:lineRule="auto"/>
              <w:jc w:val="both"/>
              <w:rPr>
                <w:rFonts w:ascii="Arial Narrow" w:eastAsia="Calibri" w:hAnsi="Arial Narrow" w:cs="Calibri"/>
                <w:sz w:val="24"/>
                <w:szCs w:val="24"/>
                <w:lang w:val="ro-RO"/>
              </w:rPr>
            </w:pPr>
            <w:r w:rsidRPr="00433340">
              <w:rPr>
                <w:rFonts w:ascii="Arial Narrow" w:eastAsia="Calibri" w:hAnsi="Arial Narrow" w:cs="Calibri"/>
                <w:sz w:val="24"/>
                <w:szCs w:val="24"/>
                <w:lang w:val="ro-RO"/>
              </w:rPr>
              <w:t>c)</w:t>
            </w:r>
            <w:r w:rsidRPr="00433340">
              <w:rPr>
                <w:rFonts w:ascii="Arial Narrow" w:eastAsia="Calibri" w:hAnsi="Arial Narrow" w:cs="Calibri"/>
                <w:sz w:val="24"/>
                <w:szCs w:val="24"/>
                <w:lang w:val="ro-RO"/>
              </w:rPr>
              <w:tab/>
              <w:t>Pentru cerințele privind experiența specifică (participarea în proiecte/contracte</w:t>
            </w:r>
            <w:r w:rsidRPr="00433340">
              <w:rPr>
                <w:rFonts w:ascii="Calibri" w:eastAsia="Calibri" w:hAnsi="Calibri" w:cs="Calibri"/>
                <w:lang w:val="ro-RO"/>
              </w:rPr>
              <w:t xml:space="preserve"> </w:t>
            </w:r>
            <w:r w:rsidRPr="00433340">
              <w:rPr>
                <w:rFonts w:ascii="Arial Narrow" w:eastAsia="Calibri" w:hAnsi="Arial Narrow" w:cs="Calibri"/>
                <w:sz w:val="24"/>
                <w:szCs w:val="24"/>
                <w:lang w:val="ro-RO"/>
              </w:rPr>
              <w:t>cu un număr de minimum 150 participanți în care a desfășurat activități de organizare/manageriere de evenimente) copii recomandări/decizii de numire/fișa de post/contractul de muncă, sau orice alt document echivalent din care să rezulte informații certe privind proiectul/proiectele/contract/contractele în care a fost implicat managerul, poziția deținută, numărul de participanți și activitățile specifice desfășurate de către acesta, precum și orice alte informații considerate relevante</w:t>
            </w:r>
          </w:p>
          <w:p w14:paraId="7ECC001C" w14:textId="49DC9CD3" w:rsidR="00701BDB" w:rsidRPr="00AB5141" w:rsidRDefault="00701BDB" w:rsidP="00701BDB">
            <w:pPr>
              <w:spacing w:after="0" w:line="240" w:lineRule="auto"/>
              <w:jc w:val="both"/>
              <w:rPr>
                <w:rFonts w:ascii="Arial Narrow" w:hAnsi="Arial Narrow"/>
                <w:sz w:val="24"/>
                <w:szCs w:val="24"/>
              </w:rPr>
            </w:pPr>
          </w:p>
        </w:tc>
        <w:tc>
          <w:tcPr>
            <w:tcW w:w="4378" w:type="dxa"/>
            <w:tcMar>
              <w:top w:w="0" w:type="dxa"/>
              <w:left w:w="115" w:type="dxa"/>
              <w:bottom w:w="0" w:type="dxa"/>
              <w:right w:w="115" w:type="dxa"/>
            </w:tcMar>
          </w:tcPr>
          <w:p w14:paraId="732D2363" w14:textId="77777777" w:rsidR="00701BDB" w:rsidRPr="00AB5141" w:rsidRDefault="00701BDB" w:rsidP="00E57393">
            <w:pPr>
              <w:spacing w:after="0" w:line="240" w:lineRule="auto"/>
              <w:jc w:val="both"/>
              <w:rPr>
                <w:rFonts w:ascii="Arial Narrow" w:eastAsia="Times New Roman" w:hAnsi="Arial Narrow" w:cs="Arial"/>
                <w:lang w:val="ro-RO"/>
              </w:rPr>
            </w:pPr>
          </w:p>
        </w:tc>
      </w:tr>
      <w:tr w:rsidR="00AB5141" w:rsidRPr="00AB5141" w14:paraId="4A5B4FCE" w14:textId="77777777" w:rsidTr="00097BF4">
        <w:trPr>
          <w:tblCellSpacing w:w="0" w:type="dxa"/>
        </w:trPr>
        <w:tc>
          <w:tcPr>
            <w:tcW w:w="546" w:type="dxa"/>
            <w:tcMar>
              <w:top w:w="0" w:type="dxa"/>
              <w:left w:w="115" w:type="dxa"/>
              <w:bottom w:w="0" w:type="dxa"/>
              <w:right w:w="115" w:type="dxa"/>
            </w:tcMar>
          </w:tcPr>
          <w:p w14:paraId="00FF24F3" w14:textId="77777777" w:rsidR="00701BDB" w:rsidRPr="00AB5141" w:rsidRDefault="00701BDB"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29FA87AB" w14:textId="77777777" w:rsidR="00701BDB" w:rsidRPr="00AB5141" w:rsidRDefault="00701BDB" w:rsidP="00701BDB">
            <w:pPr>
              <w:spacing w:after="0" w:line="240" w:lineRule="auto"/>
              <w:jc w:val="both"/>
              <w:rPr>
                <w:rFonts w:ascii="Arial Narrow" w:hAnsi="Arial Narrow"/>
                <w:b/>
                <w:bCs/>
                <w:sz w:val="24"/>
                <w:szCs w:val="24"/>
              </w:rPr>
            </w:pPr>
            <w:r w:rsidRPr="00AB5141">
              <w:rPr>
                <w:rFonts w:ascii="Arial Narrow" w:hAnsi="Arial Narrow"/>
                <w:b/>
                <w:bCs/>
                <w:sz w:val="24"/>
                <w:szCs w:val="24"/>
              </w:rPr>
              <w:t>2.2. Descrierea cerințelor pentru Persoanele cu rolul de coordonator tehnic</w:t>
            </w:r>
          </w:p>
          <w:p w14:paraId="69286C9B" w14:textId="77777777" w:rsidR="00433340" w:rsidRPr="00433340" w:rsidRDefault="00433340" w:rsidP="00433340">
            <w:pPr>
              <w:spacing w:after="0" w:line="240" w:lineRule="auto"/>
              <w:jc w:val="both"/>
              <w:rPr>
                <w:rFonts w:ascii="Arial Narrow" w:eastAsia="Calibri" w:hAnsi="Arial Narrow" w:cs="Calibri"/>
                <w:sz w:val="24"/>
                <w:szCs w:val="24"/>
                <w:lang w:val="ro-RO"/>
              </w:rPr>
            </w:pPr>
            <w:r w:rsidRPr="00433340">
              <w:rPr>
                <w:rFonts w:ascii="Arial Narrow" w:eastAsia="Calibri" w:hAnsi="Arial Narrow" w:cs="Calibri"/>
                <w:sz w:val="24"/>
                <w:szCs w:val="24"/>
                <w:lang w:val="ro-RO"/>
              </w:rPr>
              <w:t>-  experiență în activități de catering</w:t>
            </w:r>
          </w:p>
          <w:p w14:paraId="57392577" w14:textId="5410B4C1" w:rsidR="00701BDB" w:rsidRPr="00AB5141" w:rsidRDefault="00433340" w:rsidP="00433340">
            <w:pPr>
              <w:spacing w:after="0" w:line="240" w:lineRule="auto"/>
              <w:jc w:val="both"/>
              <w:rPr>
                <w:rFonts w:ascii="Arial Narrow" w:hAnsi="Arial Narrow"/>
                <w:b/>
                <w:bCs/>
                <w:sz w:val="24"/>
                <w:szCs w:val="24"/>
              </w:rPr>
            </w:pPr>
            <w:r w:rsidRPr="00433340">
              <w:rPr>
                <w:rFonts w:ascii="Arial Narrow" w:eastAsia="Calibri" w:hAnsi="Arial Narrow" w:cs="Calibri"/>
                <w:sz w:val="24"/>
                <w:szCs w:val="24"/>
                <w:lang w:val="ro-RO"/>
              </w:rPr>
              <w:t>- experiența persoanei nominalizate de ofertant se va dovedi prin prezentarea a minimum un document cu valoare probatorie certă (recomandare, contract de muncă ori de prestări de servicii sau orice alt document cu rol echivalent) din care să rezulte implicarea respectivului specialist, în calitate de coordonator tehnic al serviciilor de catering (sau orice altă funcție cu atribuții echivalente), la organizarea a cel puțin unui eveniment similar anterior. Prin eveniment similar anterior, autoritatea contractantă înțelege cel puțin o masă pregătită și servită în regim de distribuire a preparatelor culinare și a produselor conexe în afara localurilor prestatorului.</w:t>
            </w:r>
          </w:p>
        </w:tc>
        <w:tc>
          <w:tcPr>
            <w:tcW w:w="4378" w:type="dxa"/>
            <w:tcMar>
              <w:top w:w="0" w:type="dxa"/>
              <w:left w:w="115" w:type="dxa"/>
              <w:bottom w:w="0" w:type="dxa"/>
              <w:right w:w="115" w:type="dxa"/>
            </w:tcMar>
          </w:tcPr>
          <w:p w14:paraId="465F1FFF" w14:textId="77777777" w:rsidR="00701BDB" w:rsidRPr="00AB5141" w:rsidRDefault="00701BDB" w:rsidP="00E57393">
            <w:pPr>
              <w:spacing w:after="0" w:line="240" w:lineRule="auto"/>
              <w:jc w:val="both"/>
              <w:rPr>
                <w:rFonts w:ascii="Arial Narrow" w:eastAsia="Times New Roman" w:hAnsi="Arial Narrow" w:cs="Arial"/>
                <w:lang w:val="ro-RO"/>
              </w:rPr>
            </w:pPr>
          </w:p>
        </w:tc>
      </w:tr>
      <w:tr w:rsidR="00AB5141" w:rsidRPr="00AB5141" w14:paraId="7B62BB72" w14:textId="77777777" w:rsidTr="00097BF4">
        <w:trPr>
          <w:tblCellSpacing w:w="0" w:type="dxa"/>
        </w:trPr>
        <w:tc>
          <w:tcPr>
            <w:tcW w:w="546" w:type="dxa"/>
            <w:tcMar>
              <w:top w:w="0" w:type="dxa"/>
              <w:left w:w="115" w:type="dxa"/>
              <w:bottom w:w="0" w:type="dxa"/>
              <w:right w:w="115" w:type="dxa"/>
            </w:tcMar>
          </w:tcPr>
          <w:p w14:paraId="53517F6E" w14:textId="77777777" w:rsidR="00701BDB" w:rsidRPr="00AB5141" w:rsidRDefault="00701BDB"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78926ED5" w14:textId="58CBF5D8" w:rsidR="00701BDB" w:rsidRPr="00AB5141" w:rsidRDefault="00701BDB" w:rsidP="00701BDB">
            <w:pPr>
              <w:pStyle w:val="Listparagraf"/>
              <w:numPr>
                <w:ilvl w:val="0"/>
                <w:numId w:val="3"/>
              </w:numPr>
              <w:spacing w:after="0" w:line="240" w:lineRule="auto"/>
              <w:jc w:val="center"/>
              <w:rPr>
                <w:rFonts w:ascii="Arial Narrow" w:hAnsi="Arial Narrow"/>
                <w:b/>
                <w:bCs/>
                <w:sz w:val="24"/>
                <w:szCs w:val="24"/>
              </w:rPr>
            </w:pPr>
            <w:r w:rsidRPr="00AB5141">
              <w:rPr>
                <w:rFonts w:ascii="Arial Narrow" w:eastAsia="Arial Narrow" w:hAnsi="Arial Narrow" w:cs="Arial Narrow"/>
                <w:b/>
                <w:sz w:val="24"/>
                <w:szCs w:val="24"/>
              </w:rPr>
              <w:t>CERINȚE PRIVIND MASA</w:t>
            </w:r>
            <w:r w:rsidRPr="00AB5141">
              <w:rPr>
                <w:rFonts w:ascii="Arial Narrow" w:hAnsi="Arial Narrow"/>
                <w:sz w:val="24"/>
                <w:szCs w:val="24"/>
              </w:rPr>
              <w:t xml:space="preserve"> </w:t>
            </w:r>
          </w:p>
        </w:tc>
        <w:tc>
          <w:tcPr>
            <w:tcW w:w="4378" w:type="dxa"/>
            <w:tcMar>
              <w:top w:w="0" w:type="dxa"/>
              <w:left w:w="115" w:type="dxa"/>
              <w:bottom w:w="0" w:type="dxa"/>
              <w:right w:w="115" w:type="dxa"/>
            </w:tcMar>
          </w:tcPr>
          <w:p w14:paraId="24B2D359" w14:textId="77777777" w:rsidR="00701BDB" w:rsidRPr="00AB5141" w:rsidRDefault="00701BDB" w:rsidP="00E57393">
            <w:pPr>
              <w:spacing w:after="0" w:line="240" w:lineRule="auto"/>
              <w:jc w:val="both"/>
              <w:rPr>
                <w:rFonts w:ascii="Arial Narrow" w:eastAsia="Times New Roman" w:hAnsi="Arial Narrow" w:cs="Arial"/>
                <w:lang w:val="ro-RO"/>
              </w:rPr>
            </w:pPr>
          </w:p>
        </w:tc>
      </w:tr>
      <w:tr w:rsidR="00AB5141" w:rsidRPr="00AB5141" w14:paraId="697A971D" w14:textId="77777777" w:rsidTr="00097BF4">
        <w:trPr>
          <w:tblCellSpacing w:w="0" w:type="dxa"/>
        </w:trPr>
        <w:tc>
          <w:tcPr>
            <w:tcW w:w="546" w:type="dxa"/>
            <w:tcMar>
              <w:top w:w="0" w:type="dxa"/>
              <w:left w:w="115" w:type="dxa"/>
              <w:bottom w:w="0" w:type="dxa"/>
              <w:right w:w="115" w:type="dxa"/>
            </w:tcMar>
          </w:tcPr>
          <w:p w14:paraId="58CD6740" w14:textId="77777777" w:rsidR="00701BDB" w:rsidRPr="00AB5141" w:rsidRDefault="00701BDB"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4CF5954E" w14:textId="77777777" w:rsidR="001736D1" w:rsidRPr="001736D1" w:rsidRDefault="001736D1" w:rsidP="001736D1">
            <w:pPr>
              <w:numPr>
                <w:ilvl w:val="0"/>
                <w:numId w:val="15"/>
              </w:numPr>
              <w:spacing w:after="0" w:line="240" w:lineRule="auto"/>
              <w:contextualSpacing/>
              <w:jc w:val="both"/>
              <w:rPr>
                <w:rFonts w:ascii="Arial Narrow" w:eastAsia="Arial Narrow" w:hAnsi="Arial Narrow" w:cs="Arial Narrow"/>
                <w:sz w:val="24"/>
                <w:szCs w:val="24"/>
                <w:lang w:val="ro-RO"/>
              </w:rPr>
            </w:pPr>
            <w:r w:rsidRPr="001736D1">
              <w:rPr>
                <w:rFonts w:ascii="Arial Narrow" w:eastAsia="Arial Narrow" w:hAnsi="Arial Narrow" w:cs="Arial Narrow"/>
                <w:sz w:val="24"/>
                <w:szCs w:val="24"/>
                <w:lang w:val="ro-RO"/>
              </w:rPr>
              <w:t xml:space="preserve">Serviciile de masă se asigură numai pentru persoanele incluse pe listele transmise de către Oficiul Național al Registrului Comerțului şi pentru perioadele menţionate în aceste liste, pentru eventuale modificări fiind necesară aprobarea prealabilă a Oficiului Național al Registrului Comerțului.  </w:t>
            </w:r>
          </w:p>
          <w:p w14:paraId="046DB465" w14:textId="77777777" w:rsidR="001736D1" w:rsidRPr="001736D1" w:rsidRDefault="001736D1" w:rsidP="001736D1">
            <w:pPr>
              <w:numPr>
                <w:ilvl w:val="0"/>
                <w:numId w:val="15"/>
              </w:numPr>
              <w:spacing w:after="0" w:line="240" w:lineRule="auto"/>
              <w:contextualSpacing/>
              <w:jc w:val="both"/>
              <w:rPr>
                <w:rFonts w:ascii="Arial Narrow" w:eastAsia="Arial Narrow" w:hAnsi="Arial Narrow" w:cs="Arial Narrow"/>
                <w:sz w:val="24"/>
                <w:szCs w:val="24"/>
                <w:lang w:val="ro-RO"/>
              </w:rPr>
            </w:pPr>
            <w:r w:rsidRPr="001736D1">
              <w:rPr>
                <w:rFonts w:ascii="Arial Narrow" w:eastAsia="Arial Narrow" w:hAnsi="Arial Narrow" w:cs="Arial Narrow"/>
                <w:sz w:val="24"/>
                <w:szCs w:val="24"/>
                <w:lang w:val="ro-RO"/>
              </w:rPr>
              <w:t xml:space="preserve"> Ofertantul declarat câștigător se va asigura că produsele servite au un standard de calitate ridicat (produse </w:t>
            </w:r>
            <w:r w:rsidRPr="001736D1">
              <w:rPr>
                <w:rFonts w:ascii="Arial Narrow" w:eastAsia="Arial Narrow" w:hAnsi="Arial Narrow" w:cs="Arial Narrow"/>
                <w:sz w:val="24"/>
                <w:szCs w:val="24"/>
                <w:lang w:val="ro-RO"/>
              </w:rPr>
              <w:lastRenderedPageBreak/>
              <w:t>proaspete, cu aspect agreabil, miros îmbietor și gust plăcut), că sunt în termen de valabilitate la data consumului.</w:t>
            </w:r>
          </w:p>
          <w:p w14:paraId="7FAE3F1C" w14:textId="77777777" w:rsidR="001736D1" w:rsidRPr="001736D1" w:rsidRDefault="001736D1" w:rsidP="001736D1">
            <w:pPr>
              <w:numPr>
                <w:ilvl w:val="0"/>
                <w:numId w:val="15"/>
              </w:numPr>
              <w:spacing w:after="0" w:line="240" w:lineRule="auto"/>
              <w:contextualSpacing/>
              <w:jc w:val="both"/>
              <w:rPr>
                <w:rFonts w:ascii="Arial Narrow" w:eastAsia="Arial Narrow" w:hAnsi="Arial Narrow" w:cs="Arial Narrow"/>
                <w:sz w:val="24"/>
                <w:szCs w:val="24"/>
                <w:lang w:val="ro-RO"/>
              </w:rPr>
            </w:pPr>
            <w:r w:rsidRPr="001736D1">
              <w:rPr>
                <w:rFonts w:ascii="Arial Narrow" w:eastAsia="Arial Narrow" w:hAnsi="Arial Narrow" w:cs="Arial Narrow"/>
                <w:sz w:val="24"/>
                <w:szCs w:val="24"/>
                <w:lang w:val="ro-RO"/>
              </w:rPr>
              <w:t>Serviciile de preparare și de servire a produselor/sortimentelor destinate pentru miculdejun, welcome-coffe, pauzele de cafea, prânzul bufet și cina se vor realiza la cele mai înalte standarde de igienă și curățenie, cu respectarea normelor legale în vigoare.</w:t>
            </w:r>
          </w:p>
          <w:p w14:paraId="5AB80CC2" w14:textId="77777777" w:rsidR="001736D1" w:rsidRPr="001736D1" w:rsidRDefault="001736D1" w:rsidP="001736D1">
            <w:pPr>
              <w:numPr>
                <w:ilvl w:val="0"/>
                <w:numId w:val="15"/>
              </w:numPr>
              <w:spacing w:after="0" w:line="240" w:lineRule="auto"/>
              <w:contextualSpacing/>
              <w:jc w:val="both"/>
              <w:rPr>
                <w:rFonts w:ascii="Arial Narrow" w:eastAsia="Arial Narrow" w:hAnsi="Arial Narrow" w:cs="Arial Narrow"/>
                <w:sz w:val="24"/>
                <w:szCs w:val="24"/>
                <w:lang w:val="ro-RO"/>
              </w:rPr>
            </w:pPr>
            <w:r w:rsidRPr="001736D1">
              <w:rPr>
                <w:rFonts w:ascii="Arial Narrow" w:eastAsia="Arial Narrow" w:hAnsi="Arial Narrow" w:cs="Arial Narrow"/>
                <w:sz w:val="24"/>
                <w:szCs w:val="24"/>
                <w:lang w:val="ro-RO"/>
              </w:rPr>
              <w:t>Se va asigura identificarea sortimentelor de mâncare prin etichetarea acestora.</w:t>
            </w:r>
          </w:p>
          <w:p w14:paraId="61CE446B" w14:textId="77777777" w:rsidR="001736D1" w:rsidRPr="001736D1" w:rsidRDefault="001736D1" w:rsidP="001736D1">
            <w:pPr>
              <w:numPr>
                <w:ilvl w:val="0"/>
                <w:numId w:val="14"/>
              </w:numPr>
              <w:spacing w:after="0" w:line="240" w:lineRule="auto"/>
              <w:ind w:left="502" w:hanging="142"/>
              <w:contextualSpacing/>
              <w:jc w:val="both"/>
              <w:rPr>
                <w:rFonts w:ascii="Arial Narrow" w:eastAsia="Arial Narrow" w:hAnsi="Arial Narrow" w:cs="Arial Narrow"/>
                <w:sz w:val="24"/>
                <w:szCs w:val="24"/>
                <w:lang w:val="ro-RO"/>
              </w:rPr>
            </w:pPr>
            <w:r w:rsidRPr="001736D1">
              <w:rPr>
                <w:rFonts w:ascii="Arial Narrow" w:eastAsia="Arial Narrow" w:hAnsi="Arial Narrow" w:cs="Arial Narrow"/>
                <w:sz w:val="24"/>
                <w:szCs w:val="24"/>
                <w:lang w:val="ro-RO"/>
              </w:rPr>
              <w:t xml:space="preserve">Ofertantul are obligația de a utiliza pentru livrarea produselor de catering către și dinspre bucătăria asociată serviciului și către locul în care este furnizat serviciul un vehicul cu normă de poluare minim Euro 5. </w:t>
            </w:r>
          </w:p>
          <w:p w14:paraId="5AFED5CB" w14:textId="0F509F29" w:rsidR="00701BDB" w:rsidRPr="00AB5141" w:rsidRDefault="001736D1" w:rsidP="001736D1">
            <w:pPr>
              <w:spacing w:after="0" w:line="240" w:lineRule="auto"/>
              <w:ind w:left="360"/>
              <w:jc w:val="both"/>
              <w:rPr>
                <w:rFonts w:ascii="Arial Narrow" w:eastAsia="Arial Narrow" w:hAnsi="Arial Narrow" w:cs="Arial Narrow"/>
                <w:b/>
                <w:sz w:val="24"/>
                <w:szCs w:val="24"/>
              </w:rPr>
            </w:pPr>
            <w:r w:rsidRPr="001736D1">
              <w:rPr>
                <w:rFonts w:ascii="Arial Narrow" w:eastAsia="Arial Narrow" w:hAnsi="Arial Narrow" w:cs="Arial Narrow"/>
                <w:b/>
                <w:bCs/>
                <w:sz w:val="24"/>
                <w:szCs w:val="24"/>
                <w:u w:val="single"/>
                <w:lang w:val="ro-RO"/>
              </w:rPr>
              <w:t>Modalitatea de îndeplinire:</w:t>
            </w:r>
            <w:r w:rsidRPr="001736D1">
              <w:rPr>
                <w:rFonts w:ascii="Arial Narrow" w:eastAsia="Arial Narrow" w:hAnsi="Arial Narrow" w:cs="Arial Narrow"/>
                <w:sz w:val="24"/>
                <w:szCs w:val="24"/>
                <w:lang w:val="ro-RO"/>
              </w:rPr>
              <w:t xml:space="preserve">  Ofertantul trebuie să prezinte copii de pe Cartea de identitate sau fișa tehnică a vehiculului în care sunt precizate emisiile de CO2, sau alte documente cu valoare probantă echivalentă pentru a face dovada normei de poluare a vehiculelor utilizate în prestarea serviciilor.</w:t>
            </w:r>
          </w:p>
        </w:tc>
        <w:tc>
          <w:tcPr>
            <w:tcW w:w="4378" w:type="dxa"/>
            <w:tcMar>
              <w:top w:w="0" w:type="dxa"/>
              <w:left w:w="115" w:type="dxa"/>
              <w:bottom w:w="0" w:type="dxa"/>
              <w:right w:w="115" w:type="dxa"/>
            </w:tcMar>
          </w:tcPr>
          <w:p w14:paraId="7D5CBAE3" w14:textId="77777777" w:rsidR="00701BDB" w:rsidRPr="00AB5141" w:rsidRDefault="00701BDB" w:rsidP="00E57393">
            <w:pPr>
              <w:spacing w:after="0" w:line="240" w:lineRule="auto"/>
              <w:jc w:val="both"/>
              <w:rPr>
                <w:rFonts w:ascii="Arial Narrow" w:eastAsia="Times New Roman" w:hAnsi="Arial Narrow" w:cs="Arial"/>
                <w:lang w:val="ro-RO"/>
              </w:rPr>
            </w:pPr>
          </w:p>
        </w:tc>
      </w:tr>
      <w:tr w:rsidR="00AB5141" w:rsidRPr="00AB5141" w14:paraId="5A9E89C0" w14:textId="77777777" w:rsidTr="00097BF4">
        <w:trPr>
          <w:tblCellSpacing w:w="0" w:type="dxa"/>
        </w:trPr>
        <w:tc>
          <w:tcPr>
            <w:tcW w:w="546" w:type="dxa"/>
            <w:tcMar>
              <w:top w:w="0" w:type="dxa"/>
              <w:left w:w="115" w:type="dxa"/>
              <w:bottom w:w="0" w:type="dxa"/>
              <w:right w:w="115" w:type="dxa"/>
            </w:tcMar>
          </w:tcPr>
          <w:p w14:paraId="791F8F9F" w14:textId="77777777" w:rsidR="00701BDB" w:rsidRPr="00AB5141" w:rsidRDefault="00701BDB"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4E907AEA" w14:textId="77777777" w:rsidR="00701BDB" w:rsidRPr="00AB5141" w:rsidRDefault="00701BDB" w:rsidP="00701BDB">
            <w:pPr>
              <w:pStyle w:val="Listparagraf"/>
              <w:numPr>
                <w:ilvl w:val="1"/>
                <w:numId w:val="3"/>
              </w:numPr>
              <w:spacing w:after="0" w:line="240" w:lineRule="auto"/>
              <w:jc w:val="both"/>
              <w:rPr>
                <w:rFonts w:ascii="Arial Narrow" w:eastAsia="Arial Narrow" w:hAnsi="Arial Narrow" w:cs="Arial Narrow"/>
                <w:b/>
                <w:sz w:val="24"/>
                <w:szCs w:val="24"/>
              </w:rPr>
            </w:pPr>
            <w:r w:rsidRPr="00AB5141">
              <w:rPr>
                <w:rFonts w:ascii="Arial Narrow" w:eastAsia="Arial Narrow" w:hAnsi="Arial Narrow" w:cs="Arial Narrow"/>
                <w:b/>
                <w:sz w:val="24"/>
                <w:szCs w:val="24"/>
              </w:rPr>
              <w:t>Cerințe privind micul-dejun</w:t>
            </w:r>
          </w:p>
          <w:p w14:paraId="63C4E4B8" w14:textId="77777777" w:rsidR="00B77196" w:rsidRPr="00B77196" w:rsidRDefault="00B77196" w:rsidP="00B77196">
            <w:pPr>
              <w:numPr>
                <w:ilvl w:val="0"/>
                <w:numId w:val="16"/>
              </w:numPr>
              <w:spacing w:after="0" w:line="240" w:lineRule="auto"/>
              <w:contextualSpacing/>
              <w:jc w:val="both"/>
              <w:rPr>
                <w:rFonts w:ascii="Arial Narrow" w:eastAsia="Arial Narrow" w:hAnsi="Arial Narrow" w:cs="Arial Narrow"/>
                <w:sz w:val="24"/>
                <w:szCs w:val="24"/>
                <w:lang w:val="ro-RO"/>
              </w:rPr>
            </w:pPr>
            <w:r w:rsidRPr="00B77196">
              <w:rPr>
                <w:rFonts w:ascii="Arial Narrow" w:eastAsia="Arial Narrow" w:hAnsi="Arial Narrow" w:cs="Arial Narrow"/>
                <w:sz w:val="24"/>
                <w:szCs w:val="24"/>
                <w:lang w:val="ro-RO"/>
              </w:rPr>
              <w:t>Micul dejun se va asigura numai pentru participanții la instruire care beneficiază de cazare, în structura de primire cu funcțiune de cazare/alimentație publică,</w:t>
            </w:r>
            <w:r w:rsidRPr="00B77196">
              <w:rPr>
                <w:rFonts w:ascii="Arial Narrow" w:eastAsia="Calibri" w:hAnsi="Arial Narrow" w:cs="Calibri"/>
                <w:sz w:val="24"/>
                <w:szCs w:val="24"/>
                <w:lang w:val="ro-RO"/>
              </w:rPr>
              <w:t xml:space="preserve"> </w:t>
            </w:r>
            <w:r w:rsidRPr="00B77196">
              <w:rPr>
                <w:rFonts w:ascii="Arial Narrow" w:eastAsia="Arial Narrow" w:hAnsi="Arial Narrow" w:cs="Arial Narrow"/>
                <w:sz w:val="24"/>
                <w:szCs w:val="24"/>
                <w:lang w:val="ro-RO"/>
              </w:rPr>
              <w:t>în dimineața imediat următoare, la locul cazării</w:t>
            </w:r>
          </w:p>
          <w:p w14:paraId="13875AFC" w14:textId="77777777" w:rsidR="00B77196" w:rsidRPr="00B77196" w:rsidRDefault="00B77196" w:rsidP="00B77196">
            <w:pPr>
              <w:numPr>
                <w:ilvl w:val="0"/>
                <w:numId w:val="16"/>
              </w:numPr>
              <w:spacing w:after="0" w:line="240" w:lineRule="auto"/>
              <w:contextualSpacing/>
              <w:jc w:val="both"/>
              <w:rPr>
                <w:rFonts w:ascii="Arial Narrow" w:eastAsia="Arial Narrow" w:hAnsi="Arial Narrow" w:cs="Arial Narrow"/>
                <w:sz w:val="24"/>
                <w:szCs w:val="24"/>
                <w:lang w:val="ro-RO"/>
              </w:rPr>
            </w:pPr>
            <w:r w:rsidRPr="00B77196">
              <w:rPr>
                <w:rFonts w:ascii="Arial Narrow" w:eastAsia="Arial Narrow" w:hAnsi="Arial Narrow" w:cs="Arial Narrow"/>
                <w:sz w:val="24"/>
                <w:szCs w:val="24"/>
                <w:lang w:val="ro-RO"/>
              </w:rPr>
              <w:t>Micul dejun va fi de tip bufet suedez și va fi compus cel puțin din:</w:t>
            </w:r>
          </w:p>
          <w:p w14:paraId="4ABA3DDA" w14:textId="77777777" w:rsidR="00B77196" w:rsidRPr="00B77196" w:rsidRDefault="00B77196" w:rsidP="00B77196">
            <w:pPr>
              <w:numPr>
                <w:ilvl w:val="0"/>
                <w:numId w:val="6"/>
              </w:numPr>
              <w:spacing w:after="0" w:line="240" w:lineRule="auto"/>
              <w:contextualSpacing/>
              <w:jc w:val="both"/>
              <w:rPr>
                <w:rFonts w:ascii="Arial Narrow" w:eastAsia="Arial Narrow" w:hAnsi="Arial Narrow" w:cs="Arial Narrow"/>
                <w:sz w:val="24"/>
                <w:szCs w:val="24"/>
                <w:lang w:val="ro-RO"/>
              </w:rPr>
            </w:pPr>
            <w:r w:rsidRPr="00B77196">
              <w:rPr>
                <w:rFonts w:ascii="Arial Narrow" w:eastAsia="Arial Narrow" w:hAnsi="Arial Narrow" w:cs="Arial Narrow"/>
                <w:sz w:val="24"/>
                <w:szCs w:val="24"/>
                <w:lang w:val="ro-RO"/>
              </w:rPr>
              <w:t>Preparate calde și reci</w:t>
            </w:r>
          </w:p>
          <w:p w14:paraId="65E3B8E6" w14:textId="77777777" w:rsidR="00B77196" w:rsidRPr="00B77196" w:rsidRDefault="00B77196" w:rsidP="00B77196">
            <w:pPr>
              <w:numPr>
                <w:ilvl w:val="0"/>
                <w:numId w:val="6"/>
              </w:numPr>
              <w:spacing w:after="0" w:line="240" w:lineRule="auto"/>
              <w:contextualSpacing/>
              <w:jc w:val="both"/>
              <w:rPr>
                <w:rFonts w:ascii="Arial Narrow" w:eastAsia="Arial Narrow" w:hAnsi="Arial Narrow" w:cs="Arial Narrow"/>
                <w:sz w:val="24"/>
                <w:szCs w:val="24"/>
                <w:lang w:val="ro-RO"/>
              </w:rPr>
            </w:pPr>
            <w:r w:rsidRPr="00B77196">
              <w:rPr>
                <w:rFonts w:ascii="Arial Narrow" w:eastAsia="Arial Narrow" w:hAnsi="Arial Narrow" w:cs="Arial Narrow"/>
                <w:sz w:val="24"/>
                <w:szCs w:val="24"/>
                <w:lang w:val="ro-RO"/>
              </w:rPr>
              <w:t>Mezeluri, brânzeturi, ouă</w:t>
            </w:r>
          </w:p>
          <w:p w14:paraId="6C392E30" w14:textId="77777777" w:rsidR="00B77196" w:rsidRPr="00B77196" w:rsidRDefault="00B77196" w:rsidP="00B77196">
            <w:pPr>
              <w:numPr>
                <w:ilvl w:val="0"/>
                <w:numId w:val="6"/>
              </w:numPr>
              <w:spacing w:after="0" w:line="240" w:lineRule="auto"/>
              <w:contextualSpacing/>
              <w:jc w:val="both"/>
              <w:rPr>
                <w:rFonts w:ascii="Arial Narrow" w:eastAsia="Arial Narrow" w:hAnsi="Arial Narrow" w:cs="Arial Narrow"/>
                <w:sz w:val="24"/>
                <w:szCs w:val="24"/>
                <w:lang w:val="ro-RO"/>
              </w:rPr>
            </w:pPr>
            <w:r w:rsidRPr="00B77196">
              <w:rPr>
                <w:rFonts w:ascii="Arial Narrow" w:eastAsia="Arial Narrow" w:hAnsi="Arial Narrow" w:cs="Arial Narrow"/>
                <w:sz w:val="24"/>
                <w:szCs w:val="24"/>
                <w:lang w:val="ro-RO"/>
              </w:rPr>
              <w:t>Legume proaspete</w:t>
            </w:r>
          </w:p>
          <w:p w14:paraId="68ADD116" w14:textId="77777777" w:rsidR="00B77196" w:rsidRPr="00B77196" w:rsidRDefault="00B77196" w:rsidP="00B77196">
            <w:pPr>
              <w:numPr>
                <w:ilvl w:val="0"/>
                <w:numId w:val="6"/>
              </w:numPr>
              <w:spacing w:after="0" w:line="240" w:lineRule="auto"/>
              <w:contextualSpacing/>
              <w:jc w:val="both"/>
              <w:rPr>
                <w:rFonts w:ascii="Arial Narrow" w:eastAsia="Arial Narrow" w:hAnsi="Arial Narrow" w:cs="Arial Narrow"/>
                <w:sz w:val="24"/>
                <w:szCs w:val="24"/>
                <w:lang w:val="ro-RO"/>
              </w:rPr>
            </w:pPr>
            <w:r w:rsidRPr="00B77196">
              <w:rPr>
                <w:rFonts w:ascii="Arial Narrow" w:eastAsia="Arial Narrow" w:hAnsi="Arial Narrow" w:cs="Arial Narrow"/>
                <w:sz w:val="24"/>
                <w:szCs w:val="24"/>
                <w:lang w:val="ro-RO"/>
              </w:rPr>
              <w:t>Fructe proaspete</w:t>
            </w:r>
          </w:p>
          <w:p w14:paraId="6F3B172D" w14:textId="77777777" w:rsidR="00B77196" w:rsidRPr="00B77196" w:rsidRDefault="00B77196" w:rsidP="00B77196">
            <w:pPr>
              <w:numPr>
                <w:ilvl w:val="0"/>
                <w:numId w:val="6"/>
              </w:numPr>
              <w:spacing w:after="0" w:line="240" w:lineRule="auto"/>
              <w:contextualSpacing/>
              <w:jc w:val="both"/>
              <w:rPr>
                <w:rFonts w:ascii="Arial Narrow" w:eastAsia="Arial Narrow" w:hAnsi="Arial Narrow" w:cs="Arial Narrow"/>
                <w:sz w:val="24"/>
                <w:szCs w:val="24"/>
                <w:lang w:val="ro-RO"/>
              </w:rPr>
            </w:pPr>
            <w:r w:rsidRPr="00B77196">
              <w:rPr>
                <w:rFonts w:ascii="Arial Narrow" w:eastAsia="Arial Narrow" w:hAnsi="Arial Narrow" w:cs="Arial Narrow"/>
                <w:sz w:val="24"/>
                <w:szCs w:val="24"/>
                <w:lang w:val="ro-RO"/>
              </w:rPr>
              <w:t>Alimente de post</w:t>
            </w:r>
          </w:p>
          <w:p w14:paraId="48F4FF8D" w14:textId="77777777" w:rsidR="00B77196" w:rsidRPr="00B77196" w:rsidRDefault="00B77196" w:rsidP="00B77196">
            <w:pPr>
              <w:numPr>
                <w:ilvl w:val="0"/>
                <w:numId w:val="6"/>
              </w:numPr>
              <w:spacing w:after="0" w:line="240" w:lineRule="auto"/>
              <w:contextualSpacing/>
              <w:jc w:val="both"/>
              <w:rPr>
                <w:rFonts w:ascii="Arial Narrow" w:eastAsia="Arial Narrow" w:hAnsi="Arial Narrow" w:cs="Arial Narrow"/>
                <w:sz w:val="24"/>
                <w:szCs w:val="24"/>
                <w:lang w:val="ro-RO"/>
              </w:rPr>
            </w:pPr>
            <w:r w:rsidRPr="00B77196">
              <w:rPr>
                <w:rFonts w:ascii="Arial Narrow" w:eastAsia="Arial Narrow" w:hAnsi="Arial Narrow" w:cs="Arial Narrow"/>
                <w:sz w:val="24"/>
                <w:szCs w:val="24"/>
                <w:lang w:val="ro-RO"/>
              </w:rPr>
              <w:t>Pâine proaspătă</w:t>
            </w:r>
          </w:p>
          <w:p w14:paraId="4AD5B68E" w14:textId="69E42D85" w:rsidR="00701BDB" w:rsidRPr="00AB5141" w:rsidRDefault="00B77196" w:rsidP="00B77196">
            <w:pPr>
              <w:numPr>
                <w:ilvl w:val="0"/>
                <w:numId w:val="6"/>
              </w:numPr>
              <w:spacing w:after="0" w:line="240" w:lineRule="auto"/>
              <w:contextualSpacing/>
              <w:jc w:val="both"/>
              <w:rPr>
                <w:rFonts w:ascii="Arial Narrow" w:eastAsia="Arial Narrow" w:hAnsi="Arial Narrow" w:cs="Arial Narrow"/>
                <w:sz w:val="24"/>
                <w:szCs w:val="24"/>
              </w:rPr>
            </w:pPr>
            <w:r w:rsidRPr="00B77196">
              <w:rPr>
                <w:rFonts w:ascii="Arial Narrow" w:eastAsia="Arial Narrow" w:hAnsi="Arial Narrow" w:cs="Arial Narrow"/>
                <w:sz w:val="24"/>
                <w:szCs w:val="24"/>
                <w:lang w:val="ro-RO"/>
              </w:rPr>
              <w:t>Iaurt, lapte, ceai, cafea, suc apă</w:t>
            </w:r>
          </w:p>
        </w:tc>
        <w:tc>
          <w:tcPr>
            <w:tcW w:w="4378" w:type="dxa"/>
            <w:tcMar>
              <w:top w:w="0" w:type="dxa"/>
              <w:left w:w="115" w:type="dxa"/>
              <w:bottom w:w="0" w:type="dxa"/>
              <w:right w:w="115" w:type="dxa"/>
            </w:tcMar>
          </w:tcPr>
          <w:p w14:paraId="03C93FBB" w14:textId="77777777" w:rsidR="00701BDB" w:rsidRPr="00AB5141" w:rsidRDefault="00701BDB" w:rsidP="00E57393">
            <w:pPr>
              <w:spacing w:after="0" w:line="240" w:lineRule="auto"/>
              <w:jc w:val="both"/>
              <w:rPr>
                <w:rFonts w:ascii="Arial Narrow" w:eastAsia="Times New Roman" w:hAnsi="Arial Narrow" w:cs="Arial"/>
                <w:lang w:val="ro-RO"/>
              </w:rPr>
            </w:pPr>
          </w:p>
        </w:tc>
      </w:tr>
      <w:tr w:rsidR="00AB5141" w:rsidRPr="00AB5141" w14:paraId="2BAE676B" w14:textId="77777777" w:rsidTr="00097BF4">
        <w:trPr>
          <w:tblCellSpacing w:w="0" w:type="dxa"/>
        </w:trPr>
        <w:tc>
          <w:tcPr>
            <w:tcW w:w="546" w:type="dxa"/>
            <w:tcMar>
              <w:top w:w="0" w:type="dxa"/>
              <w:left w:w="115" w:type="dxa"/>
              <w:bottom w:w="0" w:type="dxa"/>
              <w:right w:w="115" w:type="dxa"/>
            </w:tcMar>
          </w:tcPr>
          <w:p w14:paraId="7F2AA5E3" w14:textId="77777777" w:rsidR="00701BDB" w:rsidRPr="00AB5141" w:rsidRDefault="00701BDB"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4F4FAE71" w14:textId="77777777" w:rsidR="00701BDB" w:rsidRPr="00AB5141" w:rsidRDefault="00701BDB" w:rsidP="00701BDB">
            <w:pPr>
              <w:pStyle w:val="Listparagraf"/>
              <w:numPr>
                <w:ilvl w:val="1"/>
                <w:numId w:val="3"/>
              </w:numPr>
              <w:pBdr>
                <w:top w:val="nil"/>
                <w:left w:val="nil"/>
                <w:bottom w:val="nil"/>
                <w:right w:val="nil"/>
                <w:between w:val="nil"/>
              </w:pBdr>
              <w:spacing w:after="200" w:line="276" w:lineRule="auto"/>
              <w:jc w:val="both"/>
              <w:rPr>
                <w:rFonts w:ascii="Arial Narrow" w:eastAsia="Arial Narrow" w:hAnsi="Arial Narrow" w:cs="Arial Narrow"/>
                <w:b/>
                <w:sz w:val="24"/>
                <w:szCs w:val="24"/>
              </w:rPr>
            </w:pPr>
            <w:r w:rsidRPr="00AB5141">
              <w:rPr>
                <w:rFonts w:ascii="Arial Narrow" w:eastAsia="Arial Narrow" w:hAnsi="Arial Narrow" w:cs="Arial Narrow"/>
                <w:b/>
                <w:sz w:val="24"/>
                <w:szCs w:val="24"/>
              </w:rPr>
              <w:t xml:space="preserve">Cerințe privind masa de prânz </w:t>
            </w:r>
          </w:p>
          <w:p w14:paraId="24A22851" w14:textId="77777777" w:rsidR="00403DA5" w:rsidRPr="00403DA5" w:rsidRDefault="00403DA5" w:rsidP="00403DA5">
            <w:pPr>
              <w:numPr>
                <w:ilvl w:val="0"/>
                <w:numId w:val="17"/>
              </w:numPr>
              <w:pBdr>
                <w:top w:val="nil"/>
                <w:left w:val="nil"/>
                <w:bottom w:val="nil"/>
                <w:right w:val="nil"/>
                <w:between w:val="nil"/>
              </w:pBdr>
              <w:spacing w:after="200" w:line="276"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Masa de prânz va fi asigurată pentru toți participanții la sesiunile de instruire, în fiecare dintre locațiile de desfășurare a acestora, corespunzător precizărilor de la pct.2 din prezentul caiet de sarcini</w:t>
            </w:r>
          </w:p>
          <w:p w14:paraId="7BF17766" w14:textId="77777777" w:rsidR="00403DA5" w:rsidRPr="00403DA5" w:rsidRDefault="00403DA5" w:rsidP="00403DA5">
            <w:pPr>
              <w:numPr>
                <w:ilvl w:val="0"/>
                <w:numId w:val="17"/>
              </w:numPr>
              <w:spacing w:after="200" w:line="276"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 xml:space="preserve">În locația de instruire din Șoseaua București Nord Nr. 2, localitatea Voluntari (Pipera), județul Ilfov, Ofertantul are obligația de a amenaja sala de mese cu mese pătrate sau rotunde și scaune din dotarea sa proprie, suficiente pentru toate persoanele care participă la instruire în locația respectivă </w:t>
            </w:r>
          </w:p>
          <w:p w14:paraId="797E8B4C" w14:textId="77777777" w:rsidR="00403DA5" w:rsidRPr="00403DA5" w:rsidRDefault="00403DA5" w:rsidP="00403DA5">
            <w:pPr>
              <w:numPr>
                <w:ilvl w:val="0"/>
                <w:numId w:val="17"/>
              </w:numPr>
              <w:pBdr>
                <w:top w:val="nil"/>
                <w:left w:val="nil"/>
                <w:bottom w:val="nil"/>
                <w:right w:val="nil"/>
                <w:between w:val="nil"/>
              </w:pBdr>
              <w:spacing w:after="200" w:line="276"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Masa de prânz va fi de tip bufet cald și va consta în:</w:t>
            </w:r>
          </w:p>
          <w:p w14:paraId="06B2DD92" w14:textId="77777777" w:rsidR="00403DA5" w:rsidRPr="00403DA5" w:rsidRDefault="00403DA5" w:rsidP="00403DA5">
            <w:pPr>
              <w:numPr>
                <w:ilvl w:val="0"/>
                <w:numId w:val="6"/>
              </w:numPr>
              <w:pBdr>
                <w:top w:val="nil"/>
                <w:left w:val="nil"/>
                <w:bottom w:val="nil"/>
                <w:right w:val="nil"/>
                <w:between w:val="nil"/>
              </w:pBdr>
              <w:spacing w:after="200" w:line="276"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Ciorbă sau supă cu carne</w:t>
            </w:r>
          </w:p>
          <w:p w14:paraId="16EAE05D" w14:textId="77777777" w:rsidR="00403DA5" w:rsidRPr="00403DA5" w:rsidRDefault="00403DA5" w:rsidP="00403DA5">
            <w:pPr>
              <w:numPr>
                <w:ilvl w:val="0"/>
                <w:numId w:val="6"/>
              </w:numPr>
              <w:pBdr>
                <w:top w:val="nil"/>
                <w:left w:val="nil"/>
                <w:bottom w:val="nil"/>
                <w:right w:val="nil"/>
                <w:between w:val="nil"/>
              </w:pBdr>
              <w:spacing w:after="200" w:line="276"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Ciorbă sau supă de legume, de post</w:t>
            </w:r>
          </w:p>
          <w:p w14:paraId="4BAE1DB6" w14:textId="77777777" w:rsidR="00403DA5" w:rsidRPr="00403DA5" w:rsidRDefault="00403DA5" w:rsidP="00403DA5">
            <w:pPr>
              <w:numPr>
                <w:ilvl w:val="0"/>
                <w:numId w:val="6"/>
              </w:numPr>
              <w:pBdr>
                <w:top w:val="nil"/>
                <w:left w:val="nil"/>
                <w:bottom w:val="nil"/>
                <w:right w:val="nil"/>
                <w:between w:val="nil"/>
              </w:pBdr>
              <w:spacing w:after="200" w:line="276"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lastRenderedPageBreak/>
              <w:t>Preparate la cuptor, grătar sau tigaie pentru felul principal, din carne de pui/porc,/vită/ pește - cel puțin 2 sortimente</w:t>
            </w:r>
          </w:p>
          <w:p w14:paraId="71B6A55B" w14:textId="77777777" w:rsidR="00403DA5" w:rsidRPr="00403DA5" w:rsidRDefault="00403DA5" w:rsidP="00403DA5">
            <w:pPr>
              <w:numPr>
                <w:ilvl w:val="0"/>
                <w:numId w:val="6"/>
              </w:numPr>
              <w:pBdr>
                <w:top w:val="nil"/>
                <w:left w:val="nil"/>
                <w:bottom w:val="nil"/>
                <w:right w:val="nil"/>
                <w:between w:val="nil"/>
              </w:pBdr>
              <w:spacing w:after="200" w:line="276"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Preparate la cuptor, grătar sau tigaie pentru felul principal, de post - cel puțin 1 sortiment</w:t>
            </w:r>
          </w:p>
          <w:p w14:paraId="06F296E3" w14:textId="77777777" w:rsidR="00403DA5" w:rsidRPr="00403DA5" w:rsidRDefault="00403DA5" w:rsidP="00403DA5">
            <w:pPr>
              <w:numPr>
                <w:ilvl w:val="0"/>
                <w:numId w:val="6"/>
              </w:numPr>
              <w:pBdr>
                <w:top w:val="nil"/>
                <w:left w:val="nil"/>
                <w:bottom w:val="nil"/>
                <w:right w:val="nil"/>
                <w:between w:val="nil"/>
              </w:pBdr>
              <w:spacing w:after="200" w:line="276"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Garnituri diverse – cel puțin 2 sortimente</w:t>
            </w:r>
          </w:p>
          <w:p w14:paraId="23933B7D" w14:textId="77777777" w:rsidR="00403DA5" w:rsidRPr="00403DA5" w:rsidRDefault="00403DA5" w:rsidP="00403DA5">
            <w:pPr>
              <w:numPr>
                <w:ilvl w:val="0"/>
                <w:numId w:val="6"/>
              </w:numPr>
              <w:pBdr>
                <w:top w:val="nil"/>
                <w:left w:val="nil"/>
                <w:bottom w:val="nil"/>
                <w:right w:val="nil"/>
                <w:between w:val="nil"/>
              </w:pBdr>
              <w:spacing w:after="200" w:line="276"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Salate tip aperitiv - cel puțin 2 sortimente, din care unul de post</w:t>
            </w:r>
          </w:p>
          <w:p w14:paraId="625DE6A7" w14:textId="77777777" w:rsidR="00403DA5" w:rsidRPr="00403DA5" w:rsidRDefault="00403DA5" w:rsidP="00403DA5">
            <w:pPr>
              <w:numPr>
                <w:ilvl w:val="0"/>
                <w:numId w:val="6"/>
              </w:numPr>
              <w:pBdr>
                <w:top w:val="nil"/>
                <w:left w:val="nil"/>
                <w:bottom w:val="nil"/>
                <w:right w:val="nil"/>
                <w:between w:val="nil"/>
              </w:pBdr>
              <w:spacing w:after="200" w:line="276"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Salate cu legume de sezon– cel puțin 2 sortimente</w:t>
            </w:r>
          </w:p>
          <w:p w14:paraId="47667001" w14:textId="77777777" w:rsidR="00403DA5" w:rsidRPr="00403DA5" w:rsidRDefault="00403DA5" w:rsidP="00403DA5">
            <w:pPr>
              <w:numPr>
                <w:ilvl w:val="0"/>
                <w:numId w:val="6"/>
              </w:numPr>
              <w:pBdr>
                <w:top w:val="nil"/>
                <w:left w:val="nil"/>
                <w:bottom w:val="nil"/>
                <w:right w:val="nil"/>
                <w:between w:val="nil"/>
              </w:pBdr>
              <w:spacing w:after="200" w:line="276"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Produse de panificație – cel puțin 2 sortimente</w:t>
            </w:r>
          </w:p>
          <w:p w14:paraId="3FE3C050" w14:textId="77777777" w:rsidR="00403DA5" w:rsidRPr="00403DA5" w:rsidRDefault="00403DA5" w:rsidP="00403DA5">
            <w:pPr>
              <w:numPr>
                <w:ilvl w:val="0"/>
                <w:numId w:val="6"/>
              </w:numPr>
              <w:spacing w:after="200" w:line="276" w:lineRule="auto"/>
              <w:contextualSpacing/>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Produse de cofetărie – cel puțin 2 sortimente, din care unul de post</w:t>
            </w:r>
          </w:p>
          <w:p w14:paraId="1F5590C2" w14:textId="77777777" w:rsidR="00403DA5" w:rsidRPr="00403DA5" w:rsidRDefault="00403DA5" w:rsidP="00403DA5">
            <w:pPr>
              <w:numPr>
                <w:ilvl w:val="0"/>
                <w:numId w:val="6"/>
              </w:numPr>
              <w:pBdr>
                <w:top w:val="nil"/>
                <w:left w:val="nil"/>
                <w:bottom w:val="nil"/>
                <w:right w:val="nil"/>
                <w:between w:val="nil"/>
              </w:pBdr>
              <w:spacing w:after="200" w:line="276"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Fructe proaspete – cel puțin 2 sortimente</w:t>
            </w:r>
          </w:p>
          <w:p w14:paraId="309F3832" w14:textId="77777777" w:rsidR="00403DA5" w:rsidRPr="00403DA5" w:rsidRDefault="00403DA5" w:rsidP="00403DA5">
            <w:pPr>
              <w:numPr>
                <w:ilvl w:val="0"/>
                <w:numId w:val="6"/>
              </w:numPr>
              <w:pBdr>
                <w:top w:val="nil"/>
                <w:left w:val="nil"/>
                <w:bottom w:val="nil"/>
                <w:right w:val="nil"/>
                <w:between w:val="nil"/>
              </w:pBdr>
              <w:spacing w:after="200" w:line="276"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 xml:space="preserve">Băuturi răcoritoare– cel puțin 2 sortimente </w:t>
            </w:r>
          </w:p>
          <w:p w14:paraId="673BA835" w14:textId="77777777" w:rsidR="00403DA5" w:rsidRPr="00403DA5" w:rsidRDefault="00403DA5" w:rsidP="00403DA5">
            <w:pPr>
              <w:numPr>
                <w:ilvl w:val="0"/>
                <w:numId w:val="6"/>
              </w:numPr>
              <w:pBdr>
                <w:top w:val="nil"/>
                <w:left w:val="nil"/>
                <w:bottom w:val="nil"/>
                <w:right w:val="nil"/>
                <w:between w:val="nil"/>
              </w:pBdr>
              <w:spacing w:after="200" w:line="276"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Apă minerală natural carbogazoasă (cca. 30% din cantitatea totală de apă) și apă minerală plată (cca. 70% din cantitatea totală de apă), în recipiente individuale reciclabile a 0,5 litri;</w:t>
            </w:r>
          </w:p>
          <w:p w14:paraId="76B0F57B" w14:textId="77777777" w:rsidR="00403DA5" w:rsidRPr="00403DA5" w:rsidRDefault="00403DA5" w:rsidP="00403DA5">
            <w:pPr>
              <w:pBdr>
                <w:top w:val="nil"/>
                <w:left w:val="nil"/>
                <w:bottom w:val="nil"/>
                <w:right w:val="nil"/>
                <w:between w:val="nil"/>
              </w:pBdr>
              <w:spacing w:after="200" w:line="276" w:lineRule="auto"/>
              <w:ind w:left="1440"/>
              <w:jc w:val="both"/>
              <w:rPr>
                <w:rFonts w:ascii="Arial Narrow" w:eastAsia="Arial Narrow" w:hAnsi="Arial Narrow" w:cs="Arial Narrow"/>
                <w:i/>
                <w:sz w:val="24"/>
                <w:szCs w:val="24"/>
                <w:lang w:val="ro-RO"/>
              </w:rPr>
            </w:pPr>
            <w:r w:rsidRPr="00403DA5">
              <w:rPr>
                <w:rFonts w:ascii="Arial Narrow" w:eastAsia="Arial Narrow" w:hAnsi="Arial Narrow" w:cs="Arial Narrow"/>
                <w:i/>
                <w:sz w:val="24"/>
                <w:szCs w:val="24"/>
                <w:lang w:val="ro-RO"/>
              </w:rPr>
              <w:t>Notă: Nu se acceptă considerarea garniturilor ca fiind și meniu de post.</w:t>
            </w:r>
          </w:p>
          <w:p w14:paraId="7DC67607" w14:textId="77777777" w:rsidR="00403DA5" w:rsidRPr="00403DA5" w:rsidRDefault="00403DA5" w:rsidP="00403DA5">
            <w:pPr>
              <w:numPr>
                <w:ilvl w:val="0"/>
                <w:numId w:val="18"/>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 xml:space="preserve">Preparatele oferite pentru prânz trebuie să difere de preparatele oferite la cina din seara anterioară; </w:t>
            </w:r>
          </w:p>
          <w:p w14:paraId="41AADE9B" w14:textId="77777777" w:rsidR="00403DA5" w:rsidRPr="00403DA5" w:rsidRDefault="00403DA5" w:rsidP="00403DA5">
            <w:pPr>
              <w:numPr>
                <w:ilvl w:val="0"/>
                <w:numId w:val="18"/>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Preparatele oferite pentru prânz nu trebuie să se repete de la o zi la alta în cadrul aceleași sesiuni;</w:t>
            </w:r>
          </w:p>
          <w:p w14:paraId="532AC815" w14:textId="77777777" w:rsidR="00403DA5" w:rsidRPr="00403DA5" w:rsidRDefault="00403DA5" w:rsidP="00403DA5">
            <w:pPr>
              <w:numPr>
                <w:ilvl w:val="0"/>
                <w:numId w:val="18"/>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 xml:space="preserve">Toate felurile calde de mâncare se vor prezenta în recipiente care asigură păstrarea la cald până la momentul servirii mesei; </w:t>
            </w:r>
          </w:p>
          <w:p w14:paraId="2B4ABD6C" w14:textId="77777777" w:rsidR="00403DA5" w:rsidRPr="00403DA5" w:rsidRDefault="00403DA5" w:rsidP="00403DA5">
            <w:pPr>
              <w:numPr>
                <w:ilvl w:val="0"/>
                <w:numId w:val="18"/>
              </w:numPr>
              <w:spacing w:after="200" w:line="276" w:lineRule="auto"/>
              <w:contextualSpacing/>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Ofertantul va asigura în fiecare locație</w:t>
            </w:r>
            <w:r w:rsidRPr="00403DA5">
              <w:rPr>
                <w:rFonts w:ascii="Arial Narrow" w:eastAsia="Calibri" w:hAnsi="Arial Narrow" w:cs="Calibri"/>
                <w:sz w:val="24"/>
                <w:szCs w:val="24"/>
                <w:lang w:val="ro-RO"/>
              </w:rPr>
              <w:t xml:space="preserve"> </w:t>
            </w:r>
            <w:r w:rsidRPr="00403DA5">
              <w:rPr>
                <w:rFonts w:ascii="Arial Narrow" w:eastAsia="Arial Narrow" w:hAnsi="Arial Narrow" w:cs="Arial Narrow"/>
                <w:sz w:val="24"/>
                <w:szCs w:val="24"/>
                <w:lang w:val="ro-RO"/>
              </w:rPr>
              <w:t>personal suficient pentru:</w:t>
            </w:r>
          </w:p>
          <w:p w14:paraId="6D51B25F" w14:textId="77777777" w:rsidR="00403DA5" w:rsidRPr="00403DA5" w:rsidRDefault="00403DA5" w:rsidP="00403DA5">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aranjarea meselor cu fețe de masă, tacâmuri, pahare, șervețele, recipiente cu sare și piper, ulei și oțet, scobitori, etc;</w:t>
            </w:r>
          </w:p>
          <w:p w14:paraId="7234D40E" w14:textId="77777777" w:rsidR="00403DA5" w:rsidRPr="00403DA5" w:rsidRDefault="00403DA5" w:rsidP="00403DA5">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 xml:space="preserve">aranjarea felurilor de mâncare și a veselei destinată acestora  (cel puțin trei tipuri de farfurii) pe masa de servire </w:t>
            </w:r>
          </w:p>
          <w:p w14:paraId="6FB80C5A" w14:textId="77777777" w:rsidR="00403DA5" w:rsidRPr="00403DA5" w:rsidRDefault="00403DA5" w:rsidP="00403DA5">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lang w:val="ro-RO"/>
              </w:rPr>
            </w:pPr>
            <w:r w:rsidRPr="00403DA5">
              <w:rPr>
                <w:rFonts w:ascii="Arial Narrow" w:eastAsia="Arial Narrow" w:hAnsi="Arial Narrow" w:cs="Arial Narrow"/>
                <w:sz w:val="24"/>
                <w:szCs w:val="24"/>
                <w:lang w:val="ro-RO"/>
              </w:rPr>
              <w:t>asistarea cursanților la servirea mesei</w:t>
            </w:r>
          </w:p>
          <w:p w14:paraId="222AFD9D" w14:textId="6D1292A1" w:rsidR="00701BDB" w:rsidRPr="00AB5141" w:rsidRDefault="00403DA5" w:rsidP="00403DA5">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b/>
                <w:sz w:val="24"/>
                <w:szCs w:val="24"/>
              </w:rPr>
            </w:pPr>
            <w:r w:rsidRPr="00403DA5">
              <w:rPr>
                <w:rFonts w:ascii="Arial Narrow" w:eastAsia="Arial Narrow" w:hAnsi="Arial Narrow" w:cs="Arial Narrow"/>
                <w:sz w:val="24"/>
                <w:szCs w:val="24"/>
                <w:lang w:val="ro-RO"/>
              </w:rPr>
              <w:t>debarasarea meselor, curățarea sălii de masă, depozitarea gunoiului în locul special amenajat</w:t>
            </w:r>
          </w:p>
        </w:tc>
        <w:tc>
          <w:tcPr>
            <w:tcW w:w="4378" w:type="dxa"/>
            <w:tcMar>
              <w:top w:w="0" w:type="dxa"/>
              <w:left w:w="115" w:type="dxa"/>
              <w:bottom w:w="0" w:type="dxa"/>
              <w:right w:w="115" w:type="dxa"/>
            </w:tcMar>
          </w:tcPr>
          <w:p w14:paraId="66502528" w14:textId="77777777" w:rsidR="00701BDB" w:rsidRPr="00AB5141" w:rsidRDefault="00701BDB" w:rsidP="00E57393">
            <w:pPr>
              <w:spacing w:after="0" w:line="240" w:lineRule="auto"/>
              <w:jc w:val="both"/>
              <w:rPr>
                <w:rFonts w:ascii="Arial Narrow" w:eastAsia="Times New Roman" w:hAnsi="Arial Narrow" w:cs="Arial"/>
                <w:lang w:val="ro-RO"/>
              </w:rPr>
            </w:pPr>
          </w:p>
        </w:tc>
      </w:tr>
      <w:tr w:rsidR="00AB5141" w:rsidRPr="00AB5141" w14:paraId="4B40F76E" w14:textId="77777777" w:rsidTr="00097BF4">
        <w:trPr>
          <w:tblCellSpacing w:w="0" w:type="dxa"/>
        </w:trPr>
        <w:tc>
          <w:tcPr>
            <w:tcW w:w="546" w:type="dxa"/>
            <w:tcMar>
              <w:top w:w="0" w:type="dxa"/>
              <w:left w:w="115" w:type="dxa"/>
              <w:bottom w:w="0" w:type="dxa"/>
              <w:right w:w="115" w:type="dxa"/>
            </w:tcMar>
          </w:tcPr>
          <w:p w14:paraId="544DF724" w14:textId="77777777" w:rsidR="00701BDB" w:rsidRPr="00AB5141" w:rsidRDefault="00701BDB"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7CD93AD4" w14:textId="73C50FF6" w:rsidR="00701BDB" w:rsidRPr="00AB5141" w:rsidRDefault="00701BDB" w:rsidP="00B252EE">
            <w:pPr>
              <w:pStyle w:val="Listparagraf"/>
              <w:numPr>
                <w:ilvl w:val="1"/>
                <w:numId w:val="3"/>
              </w:numPr>
              <w:pBdr>
                <w:top w:val="nil"/>
                <w:left w:val="nil"/>
                <w:bottom w:val="nil"/>
                <w:right w:val="nil"/>
                <w:between w:val="nil"/>
              </w:pBdr>
              <w:spacing w:after="0" w:line="240" w:lineRule="auto"/>
              <w:jc w:val="both"/>
              <w:rPr>
                <w:rFonts w:ascii="Arial Narrow" w:eastAsia="Arial Narrow" w:hAnsi="Arial Narrow" w:cs="Arial Narrow"/>
                <w:b/>
                <w:sz w:val="24"/>
                <w:szCs w:val="24"/>
              </w:rPr>
            </w:pPr>
            <w:r w:rsidRPr="00AB5141">
              <w:rPr>
                <w:rFonts w:ascii="Arial Narrow" w:eastAsia="Arial Narrow" w:hAnsi="Arial Narrow" w:cs="Arial Narrow"/>
                <w:b/>
                <w:sz w:val="24"/>
                <w:szCs w:val="24"/>
              </w:rPr>
              <w:t xml:space="preserve">Cerințe privind </w:t>
            </w:r>
            <w:r w:rsidR="00B252EE" w:rsidRPr="00AB5141">
              <w:rPr>
                <w:rFonts w:ascii="Arial Narrow" w:eastAsia="Arial Narrow" w:hAnsi="Arial Narrow" w:cs="Arial Narrow"/>
                <w:b/>
                <w:sz w:val="24"/>
                <w:szCs w:val="24"/>
              </w:rPr>
              <w:t>welcome-coffe și pauzele de lucru</w:t>
            </w:r>
          </w:p>
          <w:p w14:paraId="6679239D" w14:textId="77777777" w:rsidR="00B252EE" w:rsidRPr="00B252EE" w:rsidRDefault="00B252EE" w:rsidP="00B252EE">
            <w:pPr>
              <w:numPr>
                <w:ilvl w:val="0"/>
                <w:numId w:val="20"/>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Ofertantul va asigura organizarea unui welcome-coffe și a două pauze de lucru/zi, în timpul cărora va servi:</w:t>
            </w:r>
          </w:p>
          <w:p w14:paraId="505837F1" w14:textId="77777777" w:rsidR="00B252EE" w:rsidRPr="00B252EE" w:rsidRDefault="00B252EE" w:rsidP="00B252EE">
            <w:pPr>
              <w:numPr>
                <w:ilvl w:val="0"/>
                <w:numId w:val="6"/>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Cafea</w:t>
            </w:r>
          </w:p>
          <w:p w14:paraId="636706B2" w14:textId="77777777" w:rsidR="00B252EE" w:rsidRPr="00B252EE" w:rsidRDefault="00B252EE" w:rsidP="00B252EE">
            <w:pPr>
              <w:numPr>
                <w:ilvl w:val="0"/>
                <w:numId w:val="6"/>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Ceai natural la plic</w:t>
            </w:r>
          </w:p>
          <w:p w14:paraId="0278B4F5" w14:textId="77777777" w:rsidR="00B252EE" w:rsidRPr="00B252EE" w:rsidRDefault="00B252EE" w:rsidP="00B252EE">
            <w:pPr>
              <w:numPr>
                <w:ilvl w:val="0"/>
                <w:numId w:val="6"/>
              </w:numPr>
              <w:spacing w:after="200" w:line="276" w:lineRule="auto"/>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 xml:space="preserve">Apă minerală natural carbogazoasă (cca. 30% din cantitatea totală de apă) și apă minerală plată </w:t>
            </w:r>
            <w:r w:rsidRPr="00B252EE">
              <w:rPr>
                <w:rFonts w:ascii="Arial Narrow" w:eastAsia="Arial Narrow" w:hAnsi="Arial Narrow" w:cs="Arial Narrow"/>
                <w:sz w:val="24"/>
                <w:szCs w:val="24"/>
                <w:lang w:val="ro-RO"/>
              </w:rPr>
              <w:lastRenderedPageBreak/>
              <w:t>(cca. 70% din cantitatea totală de apă), în recipiente individuale reciclabile a 0,5 litri;</w:t>
            </w:r>
          </w:p>
          <w:p w14:paraId="6BC2C9C2" w14:textId="77777777" w:rsidR="00B252EE" w:rsidRPr="00B252EE" w:rsidRDefault="00B252EE" w:rsidP="00B252EE">
            <w:pPr>
              <w:numPr>
                <w:ilvl w:val="0"/>
                <w:numId w:val="6"/>
              </w:numPr>
              <w:spacing w:after="200" w:line="276" w:lineRule="auto"/>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 xml:space="preserve">Produse de patiserie, cu umplutură de brânză/carne </w:t>
            </w:r>
          </w:p>
          <w:p w14:paraId="2AC2FE82" w14:textId="77777777" w:rsidR="00B252EE" w:rsidRPr="00B252EE" w:rsidRDefault="00B252EE" w:rsidP="00B252EE">
            <w:pPr>
              <w:numPr>
                <w:ilvl w:val="0"/>
                <w:numId w:val="6"/>
              </w:numPr>
              <w:spacing w:after="200" w:line="276" w:lineRule="auto"/>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 xml:space="preserve">Produse de patiserie cu umplutură de legume, de post; </w:t>
            </w:r>
          </w:p>
          <w:p w14:paraId="15AA8258" w14:textId="77777777" w:rsidR="00B252EE" w:rsidRPr="00B252EE" w:rsidRDefault="00B252EE" w:rsidP="00B252EE">
            <w:pPr>
              <w:numPr>
                <w:ilvl w:val="0"/>
                <w:numId w:val="20"/>
              </w:numPr>
              <w:spacing w:after="200" w:line="276" w:lineRule="auto"/>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Cafeaua și ceaiul se vor servi în pahare sau alte recipiente din ceramică, porțelan, sticlă sau carton reciclabil, stabile;</w:t>
            </w:r>
          </w:p>
          <w:p w14:paraId="49571786" w14:textId="77777777" w:rsidR="00B252EE" w:rsidRPr="00B252EE" w:rsidRDefault="00B252EE" w:rsidP="00B252EE">
            <w:pPr>
              <w:numPr>
                <w:ilvl w:val="0"/>
                <w:numId w:val="20"/>
              </w:numPr>
              <w:spacing w:after="200" w:line="276" w:lineRule="auto"/>
              <w:contextualSpacing/>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Pentru servirea produselor de patiserie se vor asigura farfurii din materiale reciclabile/reciclate de dimensiuni medii;</w:t>
            </w:r>
          </w:p>
          <w:p w14:paraId="2D2E5A4E" w14:textId="77777777" w:rsidR="00B252EE" w:rsidRPr="00B252EE" w:rsidRDefault="00B252EE" w:rsidP="00B252EE">
            <w:pPr>
              <w:numPr>
                <w:ilvl w:val="0"/>
                <w:numId w:val="20"/>
              </w:numPr>
              <w:spacing w:after="0" w:line="240" w:lineRule="auto"/>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 xml:space="preserve">Se vor pune la dispoziție: </w:t>
            </w:r>
          </w:p>
          <w:p w14:paraId="664B2804" w14:textId="77777777" w:rsidR="00B252EE" w:rsidRPr="00B252EE" w:rsidRDefault="00B252EE" w:rsidP="00B252EE">
            <w:pPr>
              <w:numPr>
                <w:ilvl w:val="0"/>
                <w:numId w:val="6"/>
              </w:numPr>
              <w:spacing w:after="0" w:line="240" w:lineRule="auto"/>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 xml:space="preserve">pliculețe cu zahăr </w:t>
            </w:r>
          </w:p>
          <w:p w14:paraId="6C4B1ECE" w14:textId="77777777" w:rsidR="00B252EE" w:rsidRPr="00B252EE" w:rsidRDefault="00B252EE" w:rsidP="00B252EE">
            <w:pPr>
              <w:numPr>
                <w:ilvl w:val="0"/>
                <w:numId w:val="6"/>
              </w:numPr>
              <w:spacing w:after="0" w:line="240" w:lineRule="auto"/>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lapte la capsule</w:t>
            </w:r>
            <w:r w:rsidRPr="00B252EE">
              <w:rPr>
                <w:rFonts w:ascii="Arial Narrow" w:eastAsia="Calibri" w:hAnsi="Arial Narrow" w:cs="Calibri"/>
                <w:sz w:val="24"/>
                <w:szCs w:val="24"/>
                <w:lang w:val="ro-RO"/>
              </w:rPr>
              <w:t xml:space="preserve"> </w:t>
            </w:r>
            <w:r w:rsidRPr="00B252EE">
              <w:rPr>
                <w:rFonts w:ascii="Arial Narrow" w:eastAsia="Arial Narrow" w:hAnsi="Arial Narrow" w:cs="Arial Narrow"/>
                <w:sz w:val="24"/>
                <w:szCs w:val="24"/>
                <w:lang w:val="ro-RO"/>
              </w:rPr>
              <w:t>de 7,5 sau 10 grame</w:t>
            </w:r>
          </w:p>
          <w:p w14:paraId="18E9C09F" w14:textId="77777777" w:rsidR="00B252EE" w:rsidRPr="00B252EE" w:rsidRDefault="00B252EE" w:rsidP="00B252EE">
            <w:pPr>
              <w:numPr>
                <w:ilvl w:val="0"/>
                <w:numId w:val="6"/>
              </w:numPr>
              <w:tabs>
                <w:tab w:val="left" w:pos="1710"/>
                <w:tab w:val="left" w:pos="1800"/>
              </w:tabs>
              <w:spacing w:after="0" w:line="240" w:lineRule="auto"/>
              <w:ind w:left="1440" w:firstLine="0"/>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 xml:space="preserve">  paletine pentru cafea ambalate individual, din lemn, cu dimensiuni adaptate paharului/recipientului de servire</w:t>
            </w:r>
          </w:p>
          <w:p w14:paraId="5A8F49EF" w14:textId="77777777" w:rsidR="00B252EE" w:rsidRPr="00B252EE" w:rsidRDefault="00B252EE" w:rsidP="00B252EE">
            <w:pPr>
              <w:numPr>
                <w:ilvl w:val="0"/>
                <w:numId w:val="6"/>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șervețele.</w:t>
            </w:r>
          </w:p>
          <w:p w14:paraId="46143C2D" w14:textId="77777777" w:rsidR="00B252EE" w:rsidRPr="00B252EE" w:rsidRDefault="00B252EE" w:rsidP="00B252EE">
            <w:pPr>
              <w:numPr>
                <w:ilvl w:val="0"/>
                <w:numId w:val="21"/>
              </w:numPr>
              <w:pBdr>
                <w:top w:val="nil"/>
                <w:left w:val="nil"/>
                <w:bottom w:val="nil"/>
                <w:right w:val="nil"/>
                <w:between w:val="nil"/>
              </w:pBdr>
              <w:spacing w:after="0" w:line="240" w:lineRule="auto"/>
              <w:ind w:left="720"/>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Welcome-coffe-ul se asigură la începutul fiecărei zile de curs</w:t>
            </w:r>
          </w:p>
          <w:p w14:paraId="115568D6" w14:textId="77777777" w:rsidR="00B252EE" w:rsidRPr="00B252EE" w:rsidRDefault="00B252EE" w:rsidP="00B252EE">
            <w:pPr>
              <w:numPr>
                <w:ilvl w:val="0"/>
                <w:numId w:val="21"/>
              </w:numPr>
              <w:pBdr>
                <w:top w:val="nil"/>
                <w:left w:val="nil"/>
                <w:bottom w:val="nil"/>
                <w:right w:val="nil"/>
                <w:between w:val="nil"/>
              </w:pBdr>
              <w:spacing w:after="0" w:line="240" w:lineRule="auto"/>
              <w:ind w:left="720"/>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Prima pauză de lucru se va organiza între micul dejun și prânz iar a doua pauză de lucru se va organiza între prânz și cină;</w:t>
            </w:r>
          </w:p>
          <w:p w14:paraId="14A38F18" w14:textId="77777777" w:rsidR="00B252EE" w:rsidRPr="00B252EE" w:rsidRDefault="00B252EE" w:rsidP="00B252EE">
            <w:pPr>
              <w:numPr>
                <w:ilvl w:val="0"/>
                <w:numId w:val="21"/>
              </w:numPr>
              <w:pBdr>
                <w:top w:val="nil"/>
                <w:left w:val="nil"/>
                <w:bottom w:val="nil"/>
                <w:right w:val="nil"/>
                <w:between w:val="nil"/>
              </w:pBdr>
              <w:spacing w:after="0" w:line="240" w:lineRule="auto"/>
              <w:ind w:left="720"/>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Orarul pauzelor de lucru, intervalul de timp şi modalitatea de desfăşurare a acestora se vor stabili de comun acord cu Autoritatea contractantă;</w:t>
            </w:r>
          </w:p>
          <w:p w14:paraId="61B54BC8" w14:textId="77777777" w:rsidR="00B252EE" w:rsidRPr="00B252EE" w:rsidRDefault="00B252EE" w:rsidP="00B252EE">
            <w:pPr>
              <w:numPr>
                <w:ilvl w:val="0"/>
                <w:numId w:val="18"/>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Ofertantul va asigura în fiecare locație personal suficient pentru:</w:t>
            </w:r>
          </w:p>
          <w:p w14:paraId="03291D1D" w14:textId="77777777" w:rsidR="00B252EE" w:rsidRPr="00B252EE" w:rsidRDefault="00B252EE" w:rsidP="00B252EE">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 xml:space="preserve">aranjarea meselor </w:t>
            </w:r>
          </w:p>
          <w:p w14:paraId="5B4E92C3" w14:textId="77777777" w:rsidR="00B252EE" w:rsidRPr="00B252EE" w:rsidRDefault="00B252EE" w:rsidP="00B252EE">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aranjarea produselor ce vor fi servite</w:t>
            </w:r>
          </w:p>
          <w:p w14:paraId="706129A4" w14:textId="77777777" w:rsidR="00B252EE" w:rsidRPr="00B252EE" w:rsidRDefault="00B252EE" w:rsidP="00B252EE">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asistarea cursanților pe timpul pauzei</w:t>
            </w:r>
          </w:p>
          <w:p w14:paraId="5A877183" w14:textId="77777777" w:rsidR="00B252EE" w:rsidRPr="00B252EE" w:rsidRDefault="00B252EE" w:rsidP="00B252EE">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debarasarea meselor, curățarea sălii, depozitarea gunoiului în locul special amenajat</w:t>
            </w:r>
          </w:p>
          <w:p w14:paraId="191A8EE0" w14:textId="77777777" w:rsidR="00B252EE" w:rsidRPr="00B252EE" w:rsidRDefault="00B252EE" w:rsidP="00B252EE">
            <w:pPr>
              <w:numPr>
                <w:ilvl w:val="0"/>
                <w:numId w:val="14"/>
              </w:numPr>
              <w:pBdr>
                <w:top w:val="nil"/>
                <w:left w:val="nil"/>
                <w:bottom w:val="nil"/>
                <w:right w:val="nil"/>
                <w:between w:val="nil"/>
              </w:pBdr>
              <w:spacing w:after="0" w:line="240" w:lineRule="auto"/>
              <w:ind w:left="502"/>
              <w:contextualSpacing/>
              <w:jc w:val="both"/>
              <w:rPr>
                <w:rFonts w:ascii="Arial Narrow" w:eastAsia="Arial Narrow" w:hAnsi="Arial Narrow" w:cs="Arial Narrow"/>
                <w:sz w:val="24"/>
                <w:szCs w:val="24"/>
                <w:lang w:val="ro-RO"/>
              </w:rPr>
            </w:pPr>
            <w:r w:rsidRPr="00B252EE">
              <w:rPr>
                <w:rFonts w:ascii="Arial Narrow" w:eastAsia="Arial Narrow" w:hAnsi="Arial Narrow" w:cs="Arial Narrow"/>
                <w:sz w:val="24"/>
                <w:szCs w:val="24"/>
                <w:lang w:val="ro-RO"/>
              </w:rPr>
              <w:t>Ceaiul, cafeaua și apa minerală plată și carbogazoasă vor fi disponibile pe durata întregii sesiuni de curs, în cantități suficiente pentru toți participanții.</w:t>
            </w:r>
          </w:p>
          <w:p w14:paraId="2AE7EA83" w14:textId="77777777" w:rsidR="00B252EE" w:rsidRPr="00B252EE" w:rsidRDefault="00B252EE" w:rsidP="00B252EE">
            <w:pPr>
              <w:pBdr>
                <w:top w:val="nil"/>
                <w:left w:val="nil"/>
                <w:bottom w:val="nil"/>
                <w:right w:val="nil"/>
                <w:between w:val="nil"/>
              </w:pBdr>
              <w:spacing w:after="0" w:line="240" w:lineRule="auto"/>
              <w:ind w:left="1800"/>
              <w:contextualSpacing/>
              <w:jc w:val="both"/>
              <w:rPr>
                <w:rFonts w:ascii="Arial Narrow" w:eastAsia="Arial Narrow" w:hAnsi="Arial Narrow" w:cs="Arial Narrow"/>
                <w:sz w:val="24"/>
                <w:szCs w:val="24"/>
                <w:lang w:val="ro-RO"/>
              </w:rPr>
            </w:pPr>
          </w:p>
          <w:p w14:paraId="4E0EF725" w14:textId="4494C730" w:rsidR="00701BDB" w:rsidRPr="00AB5141" w:rsidRDefault="00B252EE" w:rsidP="00B252EE">
            <w:pPr>
              <w:pBdr>
                <w:top w:val="nil"/>
                <w:left w:val="nil"/>
                <w:bottom w:val="nil"/>
                <w:right w:val="nil"/>
                <w:between w:val="nil"/>
              </w:pBdr>
              <w:spacing w:after="0" w:line="240" w:lineRule="auto"/>
              <w:jc w:val="both"/>
              <w:rPr>
                <w:rFonts w:ascii="Arial Narrow" w:eastAsia="Arial Narrow" w:hAnsi="Arial Narrow" w:cs="Arial Narrow"/>
                <w:b/>
                <w:sz w:val="24"/>
                <w:szCs w:val="24"/>
              </w:rPr>
            </w:pPr>
            <w:r w:rsidRPr="00B252EE">
              <w:rPr>
                <w:rFonts w:ascii="Arial Narrow" w:eastAsia="Arial Narrow" w:hAnsi="Arial Narrow" w:cs="Arial Narrow"/>
                <w:b/>
                <w:sz w:val="24"/>
                <w:szCs w:val="24"/>
                <w:u w:val="single"/>
                <w:lang w:val="ro-RO"/>
              </w:rPr>
              <w:t>În propunerea tehnică, ofertantul va prezenta modul de asigurare al serviciilor de masă în cazul prânzului, Welcome-coffe-ului și al pauzelor de cafea.</w:t>
            </w:r>
          </w:p>
        </w:tc>
        <w:tc>
          <w:tcPr>
            <w:tcW w:w="4378" w:type="dxa"/>
            <w:tcMar>
              <w:top w:w="0" w:type="dxa"/>
              <w:left w:w="115" w:type="dxa"/>
              <w:bottom w:w="0" w:type="dxa"/>
              <w:right w:w="115" w:type="dxa"/>
            </w:tcMar>
          </w:tcPr>
          <w:p w14:paraId="2F2C22D4" w14:textId="77777777" w:rsidR="00701BDB" w:rsidRPr="00AB5141" w:rsidRDefault="00701BDB" w:rsidP="00E57393">
            <w:pPr>
              <w:spacing w:after="0" w:line="240" w:lineRule="auto"/>
              <w:jc w:val="both"/>
              <w:rPr>
                <w:rFonts w:ascii="Arial Narrow" w:eastAsia="Times New Roman" w:hAnsi="Arial Narrow" w:cs="Arial"/>
                <w:lang w:val="ro-RO"/>
              </w:rPr>
            </w:pPr>
          </w:p>
        </w:tc>
      </w:tr>
      <w:tr w:rsidR="00AB5141" w:rsidRPr="00AB5141" w14:paraId="692F95E9" w14:textId="77777777" w:rsidTr="00097BF4">
        <w:trPr>
          <w:tblCellSpacing w:w="0" w:type="dxa"/>
        </w:trPr>
        <w:tc>
          <w:tcPr>
            <w:tcW w:w="546" w:type="dxa"/>
            <w:tcMar>
              <w:top w:w="0" w:type="dxa"/>
              <w:left w:w="115" w:type="dxa"/>
              <w:bottom w:w="0" w:type="dxa"/>
              <w:right w:w="115" w:type="dxa"/>
            </w:tcMar>
          </w:tcPr>
          <w:p w14:paraId="6D4FDDCA" w14:textId="77777777" w:rsidR="00701BDB" w:rsidRPr="00AB5141" w:rsidRDefault="00701BDB"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70B58B4F" w14:textId="77777777" w:rsidR="00701BDB" w:rsidRPr="00AB5141" w:rsidRDefault="00701BDB" w:rsidP="00701BDB">
            <w:pPr>
              <w:pStyle w:val="Listparagraf"/>
              <w:numPr>
                <w:ilvl w:val="1"/>
                <w:numId w:val="3"/>
              </w:numPr>
              <w:pBdr>
                <w:top w:val="nil"/>
                <w:left w:val="nil"/>
                <w:bottom w:val="nil"/>
                <w:right w:val="nil"/>
                <w:between w:val="nil"/>
              </w:pBdr>
              <w:spacing w:after="0" w:line="240" w:lineRule="auto"/>
              <w:jc w:val="both"/>
              <w:rPr>
                <w:rFonts w:ascii="Arial Narrow" w:eastAsia="Arial Narrow" w:hAnsi="Arial Narrow" w:cs="Arial Narrow"/>
                <w:b/>
                <w:sz w:val="24"/>
                <w:szCs w:val="24"/>
              </w:rPr>
            </w:pPr>
            <w:r w:rsidRPr="00AB5141">
              <w:rPr>
                <w:rFonts w:ascii="Arial Narrow" w:eastAsia="Arial Narrow" w:hAnsi="Arial Narrow" w:cs="Arial Narrow"/>
                <w:b/>
                <w:sz w:val="24"/>
                <w:szCs w:val="24"/>
              </w:rPr>
              <w:t>Cerințe privind cina</w:t>
            </w:r>
          </w:p>
          <w:p w14:paraId="360F8D9F" w14:textId="77777777" w:rsidR="0062257B" w:rsidRPr="0062257B" w:rsidRDefault="0062257B" w:rsidP="0062257B">
            <w:pPr>
              <w:numPr>
                <w:ilvl w:val="0"/>
                <w:numId w:val="22"/>
              </w:numPr>
              <w:pBdr>
                <w:top w:val="nil"/>
                <w:left w:val="nil"/>
                <w:bottom w:val="nil"/>
                <w:right w:val="nil"/>
                <w:between w:val="nil"/>
              </w:pBdr>
              <w:spacing w:after="0" w:line="240" w:lineRule="auto"/>
              <w:ind w:left="730"/>
              <w:contextualSpacing/>
              <w:jc w:val="both"/>
              <w:rPr>
                <w:rFonts w:ascii="Arial Narrow" w:eastAsia="Arial Narrow" w:hAnsi="Arial Narrow" w:cs="Arial Narrow"/>
                <w:sz w:val="24"/>
                <w:szCs w:val="24"/>
                <w:lang w:val="ro-RO"/>
              </w:rPr>
            </w:pPr>
            <w:r w:rsidRPr="0062257B">
              <w:rPr>
                <w:rFonts w:ascii="Arial Narrow" w:eastAsia="Arial Narrow" w:hAnsi="Arial Narrow" w:cs="Arial Narrow"/>
                <w:sz w:val="24"/>
                <w:szCs w:val="24"/>
                <w:lang w:val="ro-RO"/>
              </w:rPr>
              <w:t xml:space="preserve">Cina va fi asigurată în restaurantul unității de cazare numai pentru participanții la sesiunile de instruire care beneficiază de cazare; </w:t>
            </w:r>
          </w:p>
          <w:p w14:paraId="0DB8D48C" w14:textId="77777777" w:rsidR="0062257B" w:rsidRPr="0062257B" w:rsidRDefault="0062257B" w:rsidP="0062257B">
            <w:pPr>
              <w:numPr>
                <w:ilvl w:val="0"/>
                <w:numId w:val="22"/>
              </w:numPr>
              <w:spacing w:after="0" w:line="240" w:lineRule="auto"/>
              <w:ind w:left="360" w:firstLine="0"/>
              <w:contextualSpacing/>
              <w:jc w:val="both"/>
              <w:rPr>
                <w:rFonts w:ascii="Arial Narrow" w:eastAsia="Arial Narrow" w:hAnsi="Arial Narrow" w:cs="Arial Narrow"/>
                <w:sz w:val="24"/>
                <w:szCs w:val="24"/>
                <w:lang w:val="ro-RO"/>
              </w:rPr>
            </w:pPr>
            <w:r w:rsidRPr="0062257B">
              <w:rPr>
                <w:rFonts w:ascii="Arial Narrow" w:eastAsia="Arial Narrow" w:hAnsi="Arial Narrow" w:cs="Arial Narrow"/>
                <w:sz w:val="24"/>
                <w:szCs w:val="24"/>
                <w:lang w:val="ro-RO"/>
              </w:rPr>
              <w:t xml:space="preserve">Mesele vor fi aranjate cu fețe de masă, veselă, tacâmuri, pahare, șervețele, recipiente cu sare și piper, ulei și </w:t>
            </w:r>
            <w:r w:rsidRPr="0062257B">
              <w:rPr>
                <w:rFonts w:ascii="Arial Narrow" w:eastAsia="Arial Narrow" w:hAnsi="Arial Narrow" w:cs="Arial Narrow"/>
                <w:sz w:val="24"/>
                <w:szCs w:val="24"/>
                <w:lang w:val="ro-RO"/>
              </w:rPr>
              <w:lastRenderedPageBreak/>
              <w:t>oțet, scobitori, etc;</w:t>
            </w:r>
          </w:p>
          <w:p w14:paraId="06BEB2CA" w14:textId="77777777" w:rsidR="0062257B" w:rsidRPr="0062257B" w:rsidRDefault="0062257B" w:rsidP="0062257B">
            <w:pPr>
              <w:numPr>
                <w:ilvl w:val="0"/>
                <w:numId w:val="17"/>
              </w:numPr>
              <w:pBdr>
                <w:top w:val="nil"/>
                <w:left w:val="nil"/>
                <w:bottom w:val="nil"/>
                <w:right w:val="nil"/>
                <w:between w:val="nil"/>
              </w:pBdr>
              <w:tabs>
                <w:tab w:val="left" w:pos="450"/>
              </w:tabs>
              <w:spacing w:after="0" w:line="240" w:lineRule="auto"/>
              <w:ind w:left="450" w:hanging="90"/>
              <w:contextualSpacing/>
              <w:jc w:val="both"/>
              <w:rPr>
                <w:rFonts w:ascii="Arial Narrow" w:eastAsia="Arial Narrow" w:hAnsi="Arial Narrow" w:cs="Arial Narrow"/>
                <w:sz w:val="24"/>
                <w:szCs w:val="24"/>
                <w:lang w:val="ro-RO"/>
              </w:rPr>
            </w:pPr>
            <w:r w:rsidRPr="0062257B">
              <w:rPr>
                <w:rFonts w:ascii="Arial Narrow" w:eastAsia="Arial Narrow" w:hAnsi="Arial Narrow" w:cs="Arial Narrow"/>
                <w:sz w:val="24"/>
                <w:szCs w:val="24"/>
                <w:lang w:val="ro-RO"/>
              </w:rPr>
              <w:t>Cina va fi de tip bufet cald și va consta în:</w:t>
            </w:r>
          </w:p>
          <w:p w14:paraId="5CDD9E23" w14:textId="77777777" w:rsidR="0062257B" w:rsidRPr="0062257B" w:rsidRDefault="0062257B" w:rsidP="0062257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lang w:val="ro-RO"/>
              </w:rPr>
            </w:pPr>
            <w:r w:rsidRPr="0062257B">
              <w:rPr>
                <w:rFonts w:ascii="Arial Narrow" w:eastAsia="Arial Narrow" w:hAnsi="Arial Narrow" w:cs="Arial Narrow"/>
                <w:sz w:val="24"/>
                <w:szCs w:val="24"/>
                <w:lang w:val="ro-RO"/>
              </w:rPr>
              <w:t>Preparate la cuptor, grătar sau tigaie pentru felul principal, din carne de pui/ curcan/ pește - cel puțin 2 sortimente</w:t>
            </w:r>
          </w:p>
          <w:p w14:paraId="3D088BBE" w14:textId="77777777" w:rsidR="0062257B" w:rsidRPr="0062257B" w:rsidRDefault="0062257B" w:rsidP="0062257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lang w:val="ro-RO"/>
              </w:rPr>
            </w:pPr>
            <w:r w:rsidRPr="0062257B">
              <w:rPr>
                <w:rFonts w:ascii="Arial Narrow" w:eastAsia="Arial Narrow" w:hAnsi="Arial Narrow" w:cs="Arial Narrow"/>
                <w:sz w:val="24"/>
                <w:szCs w:val="24"/>
                <w:lang w:val="ro-RO"/>
              </w:rPr>
              <w:t>Preparate la cuptor, grătar sau tigaie pentru felul principal, de post - cel puțin 2 sortimente</w:t>
            </w:r>
          </w:p>
          <w:p w14:paraId="0BE5C880" w14:textId="77777777" w:rsidR="0062257B" w:rsidRPr="0062257B" w:rsidRDefault="0062257B" w:rsidP="0062257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lang w:val="ro-RO"/>
              </w:rPr>
            </w:pPr>
            <w:r w:rsidRPr="0062257B">
              <w:rPr>
                <w:rFonts w:ascii="Arial Narrow" w:eastAsia="Arial Narrow" w:hAnsi="Arial Narrow" w:cs="Arial Narrow"/>
                <w:sz w:val="24"/>
                <w:szCs w:val="24"/>
                <w:lang w:val="ro-RO"/>
              </w:rPr>
              <w:t>Garnituri diverse – cel puțin 2 sortimente</w:t>
            </w:r>
          </w:p>
          <w:p w14:paraId="09498D20" w14:textId="77777777" w:rsidR="0062257B" w:rsidRPr="0062257B" w:rsidRDefault="0062257B" w:rsidP="0062257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lang w:val="ro-RO"/>
              </w:rPr>
            </w:pPr>
            <w:r w:rsidRPr="0062257B">
              <w:rPr>
                <w:rFonts w:ascii="Arial Narrow" w:eastAsia="Arial Narrow" w:hAnsi="Arial Narrow" w:cs="Arial Narrow"/>
                <w:sz w:val="24"/>
                <w:szCs w:val="24"/>
                <w:lang w:val="ro-RO"/>
              </w:rPr>
              <w:t>Salate cu legume de sezon – cel puțin 2 sortimente</w:t>
            </w:r>
          </w:p>
          <w:p w14:paraId="65B7C80F" w14:textId="77777777" w:rsidR="0062257B" w:rsidRPr="0062257B" w:rsidRDefault="0062257B" w:rsidP="0062257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lang w:val="ro-RO"/>
              </w:rPr>
            </w:pPr>
            <w:r w:rsidRPr="0062257B">
              <w:rPr>
                <w:rFonts w:ascii="Arial Narrow" w:eastAsia="Arial Narrow" w:hAnsi="Arial Narrow" w:cs="Arial Narrow"/>
                <w:sz w:val="24"/>
                <w:szCs w:val="24"/>
                <w:lang w:val="ro-RO"/>
              </w:rPr>
              <w:t>Produse de panificație – cel puțin 2 sortimente</w:t>
            </w:r>
          </w:p>
          <w:p w14:paraId="5682D392" w14:textId="77777777" w:rsidR="0062257B" w:rsidRPr="0062257B" w:rsidRDefault="0062257B" w:rsidP="0062257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lang w:val="ro-RO"/>
              </w:rPr>
            </w:pPr>
            <w:r w:rsidRPr="0062257B">
              <w:rPr>
                <w:rFonts w:ascii="Arial Narrow" w:eastAsia="Arial Narrow" w:hAnsi="Arial Narrow" w:cs="Arial Narrow"/>
                <w:sz w:val="24"/>
                <w:szCs w:val="24"/>
                <w:lang w:val="ro-RO"/>
              </w:rPr>
              <w:t>Produse de cofetărie – cel puțin 2 sortimente, din care unul de post</w:t>
            </w:r>
          </w:p>
          <w:p w14:paraId="73FB65FF" w14:textId="77777777" w:rsidR="0062257B" w:rsidRPr="0062257B" w:rsidRDefault="0062257B" w:rsidP="0062257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lang w:val="ro-RO"/>
              </w:rPr>
            </w:pPr>
            <w:r w:rsidRPr="0062257B">
              <w:rPr>
                <w:rFonts w:ascii="Arial Narrow" w:eastAsia="Arial Narrow" w:hAnsi="Arial Narrow" w:cs="Arial Narrow"/>
                <w:sz w:val="24"/>
                <w:szCs w:val="24"/>
                <w:lang w:val="ro-RO"/>
              </w:rPr>
              <w:t>Fructe proaspete – cel puțin 2 sortimente</w:t>
            </w:r>
          </w:p>
          <w:p w14:paraId="0E84DF4D" w14:textId="77777777" w:rsidR="0062257B" w:rsidRPr="0062257B" w:rsidRDefault="0062257B" w:rsidP="0062257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lang w:val="ro-RO"/>
              </w:rPr>
            </w:pPr>
            <w:r w:rsidRPr="0062257B">
              <w:rPr>
                <w:rFonts w:ascii="Arial Narrow" w:eastAsia="Arial Narrow" w:hAnsi="Arial Narrow" w:cs="Arial Narrow"/>
                <w:sz w:val="24"/>
                <w:szCs w:val="24"/>
                <w:lang w:val="ro-RO"/>
              </w:rPr>
              <w:t xml:space="preserve">Băuturi răcoritoare– cel puțin 2 sortimente </w:t>
            </w:r>
          </w:p>
          <w:p w14:paraId="1A774399" w14:textId="77777777" w:rsidR="0062257B" w:rsidRPr="0062257B" w:rsidRDefault="0062257B" w:rsidP="0062257B">
            <w:pPr>
              <w:numPr>
                <w:ilvl w:val="0"/>
                <w:numId w:val="6"/>
              </w:numPr>
              <w:pBdr>
                <w:top w:val="nil"/>
                <w:left w:val="nil"/>
                <w:bottom w:val="nil"/>
                <w:right w:val="nil"/>
                <w:between w:val="nil"/>
              </w:pBdr>
              <w:spacing w:after="0" w:line="240" w:lineRule="auto"/>
              <w:ind w:left="1440"/>
              <w:contextualSpacing/>
              <w:jc w:val="both"/>
              <w:rPr>
                <w:rFonts w:ascii="Arial Narrow" w:eastAsia="Arial Narrow" w:hAnsi="Arial Narrow" w:cs="Arial Narrow"/>
                <w:sz w:val="24"/>
                <w:szCs w:val="24"/>
                <w:lang w:val="ro-RO"/>
              </w:rPr>
            </w:pPr>
            <w:r w:rsidRPr="0062257B">
              <w:rPr>
                <w:rFonts w:ascii="Arial Narrow" w:eastAsia="Arial Narrow" w:hAnsi="Arial Narrow" w:cs="Arial Narrow"/>
                <w:sz w:val="24"/>
                <w:szCs w:val="24"/>
                <w:lang w:val="ro-RO"/>
              </w:rPr>
              <w:t>Apă minerală natural carbogazoasă (cca. 30% din cantitatea totală de apă) și apă minerală plată (cca. 70% din cantitatea totală de apă), în recipiente individuale reciclabile a 0,5 litri;</w:t>
            </w:r>
          </w:p>
          <w:p w14:paraId="6C690804" w14:textId="77777777" w:rsidR="0062257B" w:rsidRPr="0062257B" w:rsidRDefault="0062257B" w:rsidP="0062257B">
            <w:pPr>
              <w:numPr>
                <w:ilvl w:val="0"/>
                <w:numId w:val="18"/>
              </w:numPr>
              <w:spacing w:after="0" w:line="240" w:lineRule="auto"/>
              <w:ind w:left="360" w:firstLine="0"/>
              <w:contextualSpacing/>
              <w:jc w:val="both"/>
              <w:rPr>
                <w:rFonts w:ascii="Arial Narrow" w:eastAsia="Arial Narrow" w:hAnsi="Arial Narrow" w:cs="Arial Narrow"/>
                <w:sz w:val="24"/>
                <w:szCs w:val="24"/>
                <w:lang w:val="ro-RO"/>
              </w:rPr>
            </w:pPr>
            <w:r w:rsidRPr="0062257B">
              <w:rPr>
                <w:rFonts w:ascii="Arial Narrow" w:eastAsia="Arial Narrow" w:hAnsi="Arial Narrow" w:cs="Arial Narrow"/>
                <w:sz w:val="24"/>
                <w:szCs w:val="24"/>
                <w:lang w:val="ro-RO"/>
              </w:rPr>
              <w:t xml:space="preserve">Preparatele oferite pentru cină trebuie să difere de preparatele oferite la prânz; </w:t>
            </w:r>
          </w:p>
          <w:p w14:paraId="14656D94" w14:textId="77777777" w:rsidR="0062257B" w:rsidRPr="0062257B" w:rsidRDefault="0062257B" w:rsidP="0062257B">
            <w:pPr>
              <w:numPr>
                <w:ilvl w:val="0"/>
                <w:numId w:val="18"/>
              </w:numPr>
              <w:spacing w:after="0" w:line="240" w:lineRule="auto"/>
              <w:ind w:left="360" w:firstLine="0"/>
              <w:contextualSpacing/>
              <w:jc w:val="both"/>
              <w:rPr>
                <w:rFonts w:ascii="Arial Narrow" w:eastAsia="Arial Narrow" w:hAnsi="Arial Narrow" w:cs="Arial Narrow"/>
                <w:sz w:val="24"/>
                <w:szCs w:val="24"/>
                <w:lang w:val="ro-RO"/>
              </w:rPr>
            </w:pPr>
            <w:r w:rsidRPr="0062257B">
              <w:rPr>
                <w:rFonts w:ascii="Arial Narrow" w:eastAsia="Arial Narrow" w:hAnsi="Arial Narrow" w:cs="Arial Narrow"/>
                <w:sz w:val="24"/>
                <w:szCs w:val="24"/>
                <w:lang w:val="ro-RO"/>
              </w:rPr>
              <w:t>Preparatele oferite pentru cină nu trebuie să se repete de la o zi la alta în cadrul aceleași sesiuni;</w:t>
            </w:r>
          </w:p>
          <w:p w14:paraId="12297E71" w14:textId="77777777" w:rsidR="0062257B" w:rsidRPr="0062257B" w:rsidRDefault="0062257B" w:rsidP="0062257B">
            <w:pPr>
              <w:numPr>
                <w:ilvl w:val="0"/>
                <w:numId w:val="18"/>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lang w:val="ro-RO"/>
              </w:rPr>
            </w:pPr>
            <w:r w:rsidRPr="0062257B">
              <w:rPr>
                <w:rFonts w:ascii="Arial Narrow" w:eastAsia="Arial Narrow" w:hAnsi="Arial Narrow" w:cs="Arial Narrow"/>
                <w:sz w:val="24"/>
                <w:szCs w:val="24"/>
                <w:lang w:val="ro-RO"/>
              </w:rPr>
              <w:t>Toate felurile calde de mâncare se vor prezenta în recipiente care asigură păstrarea la cald până la momentul servirii mesei;</w:t>
            </w:r>
          </w:p>
          <w:p w14:paraId="2BFC9076" w14:textId="414E776E" w:rsidR="00701BDB" w:rsidRPr="00AB5141" w:rsidRDefault="0062257B" w:rsidP="0062257B">
            <w:pPr>
              <w:numPr>
                <w:ilvl w:val="0"/>
                <w:numId w:val="22"/>
              </w:numPr>
              <w:pBdr>
                <w:top w:val="nil"/>
                <w:left w:val="nil"/>
                <w:bottom w:val="nil"/>
                <w:right w:val="nil"/>
                <w:between w:val="nil"/>
              </w:pBdr>
              <w:tabs>
                <w:tab w:val="left" w:pos="450"/>
              </w:tabs>
              <w:spacing w:after="0" w:line="240" w:lineRule="auto"/>
              <w:ind w:left="730"/>
              <w:contextualSpacing/>
              <w:jc w:val="both"/>
              <w:rPr>
                <w:rFonts w:ascii="Arial Narrow" w:eastAsia="Arial Narrow" w:hAnsi="Arial Narrow" w:cs="Arial Narrow"/>
                <w:b/>
                <w:sz w:val="24"/>
                <w:szCs w:val="24"/>
              </w:rPr>
            </w:pPr>
            <w:r w:rsidRPr="0062257B">
              <w:rPr>
                <w:rFonts w:ascii="Arial Narrow" w:eastAsia="Arial Narrow" w:hAnsi="Arial Narrow" w:cs="Arial Narrow"/>
                <w:sz w:val="24"/>
                <w:szCs w:val="24"/>
                <w:lang w:val="ro-RO"/>
              </w:rPr>
              <w:t xml:space="preserve">Personalul restaurantului va asista cursanții la servirea mesei, va asigura desfășurarea acesteia în condiții optime, va debarasa mesele după fiecare fel de mâncare </w:t>
            </w:r>
          </w:p>
        </w:tc>
        <w:tc>
          <w:tcPr>
            <w:tcW w:w="4378" w:type="dxa"/>
            <w:tcMar>
              <w:top w:w="0" w:type="dxa"/>
              <w:left w:w="115" w:type="dxa"/>
              <w:bottom w:w="0" w:type="dxa"/>
              <w:right w:w="115" w:type="dxa"/>
            </w:tcMar>
          </w:tcPr>
          <w:p w14:paraId="133EBEEF" w14:textId="77777777" w:rsidR="00701BDB" w:rsidRPr="00AB5141" w:rsidRDefault="00701BDB" w:rsidP="00E57393">
            <w:pPr>
              <w:spacing w:after="0" w:line="240" w:lineRule="auto"/>
              <w:jc w:val="both"/>
              <w:rPr>
                <w:rFonts w:ascii="Arial Narrow" w:eastAsia="Times New Roman" w:hAnsi="Arial Narrow" w:cs="Arial"/>
                <w:lang w:val="ro-RO"/>
              </w:rPr>
            </w:pPr>
          </w:p>
        </w:tc>
      </w:tr>
      <w:tr w:rsidR="00AB5141" w:rsidRPr="00AB5141" w14:paraId="321A6055" w14:textId="77777777" w:rsidTr="00097BF4">
        <w:trPr>
          <w:tblCellSpacing w:w="0" w:type="dxa"/>
        </w:trPr>
        <w:tc>
          <w:tcPr>
            <w:tcW w:w="546" w:type="dxa"/>
            <w:tcMar>
              <w:top w:w="0" w:type="dxa"/>
              <w:left w:w="115" w:type="dxa"/>
              <w:bottom w:w="0" w:type="dxa"/>
              <w:right w:w="115" w:type="dxa"/>
            </w:tcMar>
          </w:tcPr>
          <w:p w14:paraId="481D894B" w14:textId="77777777" w:rsidR="00745FC4" w:rsidRPr="00AB5141" w:rsidRDefault="00745FC4"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3028D0FF" w14:textId="4A114F89" w:rsidR="00745FC4" w:rsidRPr="00AB5141" w:rsidRDefault="00745FC4" w:rsidP="00745FC4">
            <w:pPr>
              <w:pStyle w:val="Listparagraf"/>
              <w:numPr>
                <w:ilvl w:val="0"/>
                <w:numId w:val="3"/>
              </w:numPr>
              <w:pBdr>
                <w:top w:val="nil"/>
                <w:left w:val="nil"/>
                <w:bottom w:val="nil"/>
                <w:right w:val="nil"/>
                <w:between w:val="nil"/>
              </w:pBdr>
              <w:spacing w:after="0" w:line="240" w:lineRule="auto"/>
              <w:jc w:val="center"/>
              <w:rPr>
                <w:rFonts w:ascii="Arial Narrow" w:hAnsi="Arial Narrow"/>
                <w:sz w:val="24"/>
                <w:szCs w:val="24"/>
              </w:rPr>
            </w:pPr>
            <w:r w:rsidRPr="00AB5141">
              <w:rPr>
                <w:rFonts w:ascii="Arial Narrow" w:eastAsia="Arial Narrow" w:hAnsi="Arial Narrow" w:cs="Arial Narrow"/>
                <w:b/>
                <w:sz w:val="24"/>
                <w:szCs w:val="24"/>
              </w:rPr>
              <w:t>CERINȚE PRIVIND DECONTAREA CHELTUIELILOR DE TRANSPORT</w:t>
            </w:r>
          </w:p>
        </w:tc>
        <w:tc>
          <w:tcPr>
            <w:tcW w:w="4378" w:type="dxa"/>
            <w:tcMar>
              <w:top w:w="0" w:type="dxa"/>
              <w:left w:w="115" w:type="dxa"/>
              <w:bottom w:w="0" w:type="dxa"/>
              <w:right w:w="115" w:type="dxa"/>
            </w:tcMar>
          </w:tcPr>
          <w:p w14:paraId="28E69CCE" w14:textId="77777777" w:rsidR="00745FC4" w:rsidRPr="00AB5141" w:rsidRDefault="00745FC4" w:rsidP="00E57393">
            <w:pPr>
              <w:spacing w:after="0" w:line="240" w:lineRule="auto"/>
              <w:jc w:val="both"/>
              <w:rPr>
                <w:rFonts w:ascii="Arial Narrow" w:eastAsia="Times New Roman" w:hAnsi="Arial Narrow" w:cs="Arial"/>
                <w:lang w:val="ro-RO"/>
              </w:rPr>
            </w:pPr>
          </w:p>
        </w:tc>
      </w:tr>
      <w:tr w:rsidR="00AB5141" w:rsidRPr="00AB5141" w14:paraId="07DBE8EE" w14:textId="77777777" w:rsidTr="00097BF4">
        <w:trPr>
          <w:tblCellSpacing w:w="0" w:type="dxa"/>
        </w:trPr>
        <w:tc>
          <w:tcPr>
            <w:tcW w:w="546" w:type="dxa"/>
            <w:tcMar>
              <w:top w:w="0" w:type="dxa"/>
              <w:left w:w="115" w:type="dxa"/>
              <w:bottom w:w="0" w:type="dxa"/>
              <w:right w:w="115" w:type="dxa"/>
            </w:tcMar>
          </w:tcPr>
          <w:p w14:paraId="71C9BB6E" w14:textId="77777777" w:rsidR="001E23AE" w:rsidRPr="00AB5141" w:rsidRDefault="001E23AE"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1085F8D2" w14:textId="77777777" w:rsidR="00D55F66" w:rsidRPr="00D55F66" w:rsidRDefault="00D55F66" w:rsidP="00D55F66">
            <w:pPr>
              <w:numPr>
                <w:ilvl w:val="0"/>
                <w:numId w:val="22"/>
              </w:numPr>
              <w:pBdr>
                <w:top w:val="nil"/>
                <w:left w:val="nil"/>
                <w:bottom w:val="nil"/>
                <w:right w:val="nil"/>
                <w:between w:val="nil"/>
              </w:pBdr>
              <w:spacing w:after="0" w:line="240" w:lineRule="auto"/>
              <w:ind w:left="360" w:firstLine="0"/>
              <w:contextualSpacing/>
              <w:jc w:val="both"/>
              <w:rPr>
                <w:rFonts w:ascii="Arial Narrow" w:eastAsia="Arial Narrow" w:hAnsi="Arial Narrow" w:cs="Arial Narrow"/>
                <w:sz w:val="24"/>
                <w:szCs w:val="24"/>
                <w:lang w:val="ro-RO"/>
              </w:rPr>
            </w:pPr>
            <w:r w:rsidRPr="00D55F66">
              <w:rPr>
                <w:rFonts w:ascii="Arial Narrow" w:eastAsia="Arial Narrow" w:hAnsi="Arial Narrow" w:cs="Arial Narrow"/>
                <w:sz w:val="24"/>
                <w:szCs w:val="24"/>
                <w:lang w:val="ro-RO"/>
              </w:rPr>
              <w:t>Decontarea cheltuielilor de transport se va face de către ofertant numai pentru cursanții cazați în unitatea/unitățile de cazare.</w:t>
            </w:r>
          </w:p>
          <w:p w14:paraId="7EA743C3" w14:textId="77777777" w:rsidR="00D55F66" w:rsidRPr="00D55F66" w:rsidRDefault="00D55F66" w:rsidP="00D55F66">
            <w:pPr>
              <w:numPr>
                <w:ilvl w:val="0"/>
                <w:numId w:val="22"/>
              </w:numPr>
              <w:pBdr>
                <w:top w:val="nil"/>
                <w:left w:val="nil"/>
                <w:bottom w:val="nil"/>
                <w:right w:val="nil"/>
                <w:between w:val="nil"/>
              </w:pBdr>
              <w:spacing w:after="0" w:line="240" w:lineRule="auto"/>
              <w:ind w:left="360" w:firstLine="0"/>
              <w:contextualSpacing/>
              <w:jc w:val="both"/>
              <w:rPr>
                <w:rFonts w:ascii="Arial Narrow" w:eastAsia="Arial Narrow" w:hAnsi="Arial Narrow" w:cs="Arial Narrow"/>
                <w:sz w:val="24"/>
                <w:szCs w:val="24"/>
                <w:lang w:val="ro-RO"/>
              </w:rPr>
            </w:pPr>
            <w:r w:rsidRPr="00D55F66">
              <w:rPr>
                <w:rFonts w:ascii="Arial Narrow" w:eastAsia="Arial Narrow" w:hAnsi="Arial Narrow" w:cs="Arial Narrow"/>
                <w:sz w:val="24"/>
                <w:szCs w:val="24"/>
                <w:lang w:val="ro-RO"/>
              </w:rPr>
              <w:t>Se vor deconta cheltuielile pentru transportul dus-întors între localitatea în care își are sediul oficiul registrului comerțului de pe lângă tribunalul în care își desfășoară activitatea participantul la instruire  și unitatea/unitățile de cazare situată/e în București, a cursanților care provin din toate zonele țării, ținând seama de organizarea Oficiului Național al Registrului Comerțului la nivelul întregii țări.</w:t>
            </w:r>
          </w:p>
          <w:p w14:paraId="71DF87DF" w14:textId="77777777" w:rsidR="00D55F66" w:rsidRPr="00D55F66" w:rsidRDefault="00D55F66" w:rsidP="00D55F66">
            <w:pPr>
              <w:numPr>
                <w:ilvl w:val="0"/>
                <w:numId w:val="22"/>
              </w:numPr>
              <w:pBdr>
                <w:top w:val="nil"/>
                <w:left w:val="nil"/>
                <w:bottom w:val="nil"/>
                <w:right w:val="nil"/>
                <w:between w:val="nil"/>
              </w:pBdr>
              <w:spacing w:after="200" w:line="276" w:lineRule="auto"/>
              <w:ind w:left="360" w:firstLine="0"/>
              <w:contextualSpacing/>
              <w:jc w:val="both"/>
              <w:rPr>
                <w:rFonts w:ascii="Arial Narrow" w:eastAsia="Arial Narrow" w:hAnsi="Arial Narrow" w:cs="Arial Narrow"/>
                <w:sz w:val="24"/>
                <w:szCs w:val="24"/>
                <w:lang w:val="ro-RO"/>
              </w:rPr>
            </w:pPr>
            <w:r w:rsidRPr="00D55F66">
              <w:rPr>
                <w:rFonts w:ascii="Arial Narrow" w:eastAsia="Arial Narrow" w:hAnsi="Arial Narrow" w:cs="Arial Narrow"/>
                <w:sz w:val="24"/>
                <w:szCs w:val="24"/>
                <w:lang w:val="ro-RO"/>
              </w:rPr>
              <w:t xml:space="preserve">Decontarea cheltuielilor de transport dus-întors pentru cursanți se va face pe baza documentelor prevăzute de legislaţia naţională în vigoare. </w:t>
            </w:r>
          </w:p>
          <w:p w14:paraId="276C75C4" w14:textId="77777777" w:rsidR="00D55F66" w:rsidRPr="00D55F66" w:rsidRDefault="00D55F66" w:rsidP="00D55F66">
            <w:pPr>
              <w:numPr>
                <w:ilvl w:val="0"/>
                <w:numId w:val="22"/>
              </w:numPr>
              <w:pBdr>
                <w:top w:val="nil"/>
                <w:left w:val="nil"/>
                <w:bottom w:val="nil"/>
                <w:right w:val="nil"/>
                <w:between w:val="nil"/>
              </w:pBdr>
              <w:spacing w:after="0" w:line="240" w:lineRule="auto"/>
              <w:ind w:left="360" w:firstLine="0"/>
              <w:contextualSpacing/>
              <w:jc w:val="both"/>
              <w:rPr>
                <w:rFonts w:ascii="Arial Narrow" w:eastAsia="Calibri" w:hAnsi="Arial Narrow" w:cs="Calibri"/>
                <w:sz w:val="24"/>
                <w:szCs w:val="24"/>
                <w:lang w:val="ro-RO"/>
              </w:rPr>
            </w:pPr>
            <w:r w:rsidRPr="00D55F66">
              <w:rPr>
                <w:rFonts w:ascii="Arial Narrow" w:eastAsia="Arial Narrow" w:hAnsi="Arial Narrow" w:cs="Arial Narrow"/>
                <w:sz w:val="24"/>
                <w:szCs w:val="24"/>
                <w:lang w:val="ro-RO"/>
              </w:rPr>
              <w:t xml:space="preserve">Pentru decontarea cheltuielilor de transport </w:t>
            </w:r>
            <w:r w:rsidRPr="00D55F66">
              <w:rPr>
                <w:rFonts w:ascii="Arial Narrow" w:eastAsia="Calibri" w:hAnsi="Arial Narrow" w:cs="Calibri"/>
                <w:sz w:val="24"/>
                <w:szCs w:val="24"/>
                <w:lang w:val="ro-RO"/>
              </w:rPr>
              <w:t xml:space="preserve">se va avea în vedere colectarea documentelor justificative de tipul: </w:t>
            </w:r>
          </w:p>
          <w:p w14:paraId="06EEAE82" w14:textId="77777777" w:rsidR="00D55F66" w:rsidRPr="00D55F66" w:rsidRDefault="00D55F66" w:rsidP="00D55F66">
            <w:pPr>
              <w:numPr>
                <w:ilvl w:val="0"/>
                <w:numId w:val="24"/>
              </w:numPr>
              <w:autoSpaceDE w:val="0"/>
              <w:autoSpaceDN w:val="0"/>
              <w:adjustRightInd w:val="0"/>
              <w:spacing w:after="0" w:line="240" w:lineRule="auto"/>
              <w:ind w:left="990" w:hanging="270"/>
              <w:jc w:val="both"/>
              <w:rPr>
                <w:rFonts w:ascii="Arial Narrow" w:eastAsia="Cambria" w:hAnsi="Arial Narrow" w:cs="Times New Roman"/>
                <w:sz w:val="24"/>
                <w:szCs w:val="24"/>
                <w:lang w:val="ro-RO"/>
              </w:rPr>
            </w:pPr>
            <w:r w:rsidRPr="00D55F66">
              <w:rPr>
                <w:rFonts w:ascii="Arial Narrow" w:eastAsia="Cambria" w:hAnsi="Arial Narrow" w:cs="Times New Roman"/>
                <w:sz w:val="24"/>
                <w:szCs w:val="24"/>
                <w:lang w:val="ro-RO"/>
              </w:rPr>
              <w:t xml:space="preserve">Bonuri fiscale de combustibil cu înscrierea numărului maşinii, a numelui și semnăturii persoanei care </w:t>
            </w:r>
            <w:r w:rsidRPr="00D55F66">
              <w:rPr>
                <w:rFonts w:ascii="Arial Narrow" w:eastAsia="Cambria" w:hAnsi="Arial Narrow" w:cs="Times New Roman"/>
                <w:sz w:val="24"/>
                <w:szCs w:val="24"/>
                <w:lang w:val="ro-RO"/>
              </w:rPr>
              <w:lastRenderedPageBreak/>
              <w:t xml:space="preserve">solicită decontul, emise în perioada deplasării sau cu cel mult cinci zile înainte de efectuarea acesteia; </w:t>
            </w:r>
          </w:p>
          <w:p w14:paraId="0DA95D96" w14:textId="77777777" w:rsidR="00D55F66" w:rsidRPr="00D55F66" w:rsidRDefault="00D55F66" w:rsidP="00D55F66">
            <w:pPr>
              <w:numPr>
                <w:ilvl w:val="0"/>
                <w:numId w:val="24"/>
              </w:numPr>
              <w:autoSpaceDE w:val="0"/>
              <w:autoSpaceDN w:val="0"/>
              <w:adjustRightInd w:val="0"/>
              <w:spacing w:after="0" w:line="240" w:lineRule="auto"/>
              <w:ind w:left="990" w:hanging="270"/>
              <w:jc w:val="both"/>
              <w:rPr>
                <w:rFonts w:ascii="Arial Narrow" w:eastAsia="Cambria" w:hAnsi="Arial Narrow" w:cs="Times New Roman"/>
                <w:sz w:val="24"/>
                <w:szCs w:val="24"/>
                <w:lang w:val="ro-RO"/>
              </w:rPr>
            </w:pPr>
            <w:r w:rsidRPr="00D55F66">
              <w:rPr>
                <w:rFonts w:ascii="Arial Narrow" w:eastAsia="Cambria" w:hAnsi="Arial Narrow" w:cs="Times New Roman"/>
                <w:sz w:val="24"/>
                <w:szCs w:val="24"/>
                <w:lang w:val="ro-RO"/>
              </w:rPr>
              <w:t xml:space="preserve">Bilet de tren/microbuz sau alte documente de transport; </w:t>
            </w:r>
          </w:p>
          <w:p w14:paraId="35780B59" w14:textId="77777777" w:rsidR="00D55F66" w:rsidRPr="00D55F66" w:rsidRDefault="00D55F66" w:rsidP="00D55F66">
            <w:pPr>
              <w:numPr>
                <w:ilvl w:val="0"/>
                <w:numId w:val="24"/>
              </w:numPr>
              <w:autoSpaceDE w:val="0"/>
              <w:autoSpaceDN w:val="0"/>
              <w:adjustRightInd w:val="0"/>
              <w:spacing w:after="0" w:line="240" w:lineRule="auto"/>
              <w:ind w:left="990" w:hanging="270"/>
              <w:jc w:val="both"/>
              <w:rPr>
                <w:rFonts w:ascii="Arial Narrow" w:eastAsia="Cambria" w:hAnsi="Arial Narrow" w:cs="Times New Roman"/>
                <w:sz w:val="24"/>
                <w:szCs w:val="24"/>
                <w:lang w:val="ro-RO"/>
              </w:rPr>
            </w:pPr>
            <w:r w:rsidRPr="00D55F66">
              <w:rPr>
                <w:rFonts w:ascii="Arial Narrow" w:eastAsia="Cambria" w:hAnsi="Arial Narrow" w:cs="Times New Roman"/>
                <w:sz w:val="24"/>
                <w:szCs w:val="24"/>
                <w:lang w:val="ro-RO"/>
              </w:rPr>
              <w:t>Ordin de deplasare semnat şi ştampilat de instituţia din care provine participantul şi de unitatea/unitățile hotelieră/e, care să conţină perioada în care se află în deplasare, respectiv perioada de cazare.</w:t>
            </w:r>
          </w:p>
          <w:p w14:paraId="63284E3D" w14:textId="28330FDB" w:rsidR="001E23AE" w:rsidRPr="00AB5141" w:rsidRDefault="00D55F66" w:rsidP="00D55F66">
            <w:pPr>
              <w:numPr>
                <w:ilvl w:val="0"/>
                <w:numId w:val="25"/>
              </w:numPr>
              <w:autoSpaceDE w:val="0"/>
              <w:autoSpaceDN w:val="0"/>
              <w:adjustRightInd w:val="0"/>
              <w:spacing w:after="0" w:line="240" w:lineRule="auto"/>
              <w:ind w:left="720"/>
              <w:jc w:val="both"/>
              <w:rPr>
                <w:rFonts w:ascii="Arial Narrow" w:eastAsia="Arial Narrow" w:hAnsi="Arial Narrow" w:cs="Arial Narrow"/>
                <w:b/>
              </w:rPr>
            </w:pPr>
            <w:r w:rsidRPr="00D55F66">
              <w:rPr>
                <w:rFonts w:ascii="Arial Narrow" w:eastAsia="Cambria" w:hAnsi="Arial Narrow" w:cs="Times New Roman"/>
                <w:sz w:val="24"/>
                <w:szCs w:val="24"/>
                <w:lang w:val="ro-RO"/>
              </w:rPr>
              <w:t>Se va avea în vedere faptul că Ordinul de deplasare trebuie să reflecte datele efective ale perioadei de deplasare. Orice neconcordanţă între datele din Ordinul de deplasare și perioada deplasării atrage după sine nedecontarea cheltuielilor efectuate cu acea persoană, pe durata sesiunii de instruire.</w:t>
            </w:r>
          </w:p>
        </w:tc>
        <w:tc>
          <w:tcPr>
            <w:tcW w:w="4378" w:type="dxa"/>
            <w:tcMar>
              <w:top w:w="0" w:type="dxa"/>
              <w:left w:w="115" w:type="dxa"/>
              <w:bottom w:w="0" w:type="dxa"/>
              <w:right w:w="115" w:type="dxa"/>
            </w:tcMar>
          </w:tcPr>
          <w:p w14:paraId="1C4E6DED" w14:textId="77777777" w:rsidR="001E23AE" w:rsidRPr="00AB5141" w:rsidRDefault="001E23AE" w:rsidP="00E57393">
            <w:pPr>
              <w:spacing w:after="0" w:line="240" w:lineRule="auto"/>
              <w:jc w:val="both"/>
              <w:rPr>
                <w:rFonts w:ascii="Arial Narrow" w:eastAsia="Times New Roman" w:hAnsi="Arial Narrow" w:cs="Arial"/>
                <w:lang w:val="ro-RO"/>
              </w:rPr>
            </w:pPr>
          </w:p>
        </w:tc>
      </w:tr>
      <w:tr w:rsidR="00AB5141" w:rsidRPr="00AB5141" w14:paraId="1AEDAC70" w14:textId="77777777" w:rsidTr="00097BF4">
        <w:trPr>
          <w:tblCellSpacing w:w="0" w:type="dxa"/>
        </w:trPr>
        <w:tc>
          <w:tcPr>
            <w:tcW w:w="546" w:type="dxa"/>
            <w:tcMar>
              <w:top w:w="0" w:type="dxa"/>
              <w:left w:w="115" w:type="dxa"/>
              <w:bottom w:w="0" w:type="dxa"/>
              <w:right w:w="115" w:type="dxa"/>
            </w:tcMar>
          </w:tcPr>
          <w:p w14:paraId="65A73E3B" w14:textId="77777777" w:rsidR="001E23AE" w:rsidRPr="00AB5141" w:rsidRDefault="001E23AE"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2B3EC80F" w14:textId="77777777" w:rsidR="001E23AE" w:rsidRPr="00AB5141" w:rsidRDefault="001E23AE" w:rsidP="001E23AE">
            <w:pPr>
              <w:pStyle w:val="Default"/>
              <w:numPr>
                <w:ilvl w:val="1"/>
                <w:numId w:val="3"/>
              </w:numPr>
              <w:jc w:val="both"/>
              <w:rPr>
                <w:rFonts w:ascii="Arial Narrow" w:hAnsi="Arial Narrow"/>
                <w:b/>
                <w:color w:val="auto"/>
              </w:rPr>
            </w:pPr>
            <w:r w:rsidRPr="00AB5141">
              <w:rPr>
                <w:rFonts w:ascii="Arial Narrow" w:hAnsi="Arial Narrow"/>
                <w:b/>
                <w:color w:val="auto"/>
              </w:rPr>
              <w:t>Procedura de decontare</w:t>
            </w:r>
          </w:p>
          <w:p w14:paraId="50D02A22" w14:textId="77777777" w:rsidR="00001217" w:rsidRPr="00AB5141" w:rsidRDefault="00001217" w:rsidP="00001217">
            <w:pPr>
              <w:pStyle w:val="Default"/>
              <w:numPr>
                <w:ilvl w:val="0"/>
                <w:numId w:val="26"/>
              </w:numPr>
              <w:ind w:left="360" w:firstLine="0"/>
              <w:jc w:val="both"/>
              <w:rPr>
                <w:rFonts w:ascii="Arial Narrow" w:hAnsi="Arial Narrow"/>
                <w:color w:val="auto"/>
              </w:rPr>
            </w:pPr>
            <w:r w:rsidRPr="00AB5141">
              <w:rPr>
                <w:rFonts w:ascii="Arial Narrow" w:hAnsi="Arial Narrow"/>
                <w:color w:val="auto"/>
              </w:rPr>
              <w:t xml:space="preserve">Ofertantul </w:t>
            </w:r>
            <w:proofErr w:type="gramStart"/>
            <w:r w:rsidRPr="00AB5141">
              <w:rPr>
                <w:rFonts w:ascii="Arial Narrow" w:hAnsi="Arial Narrow"/>
                <w:color w:val="auto"/>
              </w:rPr>
              <w:t>va</w:t>
            </w:r>
            <w:proofErr w:type="gramEnd"/>
            <w:r w:rsidRPr="00AB5141">
              <w:rPr>
                <w:rFonts w:ascii="Arial Narrow" w:hAnsi="Arial Narrow"/>
                <w:color w:val="auto"/>
              </w:rPr>
              <w:t xml:space="preserve"> furniza Autorității contractante documentele justificative realizării deconturilor de transport, prin punerea la dispoziţie a documentelor în original (bonuri de carburant, bilete de tren, autobuz/ autocar etc).</w:t>
            </w:r>
          </w:p>
          <w:p w14:paraId="5CED2AF9" w14:textId="77777777" w:rsidR="00001217" w:rsidRPr="00AB5141" w:rsidRDefault="00001217" w:rsidP="00001217">
            <w:pPr>
              <w:pStyle w:val="Listparagraf"/>
              <w:numPr>
                <w:ilvl w:val="0"/>
                <w:numId w:val="26"/>
              </w:numPr>
              <w:spacing w:after="0" w:line="240" w:lineRule="auto"/>
              <w:ind w:left="360" w:firstLine="0"/>
              <w:jc w:val="both"/>
              <w:rPr>
                <w:rFonts w:ascii="Arial Narrow" w:hAnsi="Arial Narrow"/>
                <w:sz w:val="24"/>
                <w:szCs w:val="24"/>
              </w:rPr>
            </w:pPr>
            <w:bookmarkStart w:id="4" w:name="_Hlk130472263"/>
            <w:r w:rsidRPr="00AB5141">
              <w:rPr>
                <w:rFonts w:ascii="Arial Narrow" w:hAnsi="Arial Narrow"/>
                <w:sz w:val="24"/>
                <w:szCs w:val="24"/>
              </w:rPr>
              <w:t xml:space="preserve">Centralizatorul deconturilor realizate în cadrul unei săptămâni de instruire se </w:t>
            </w:r>
            <w:proofErr w:type="gramStart"/>
            <w:r w:rsidRPr="00AB5141">
              <w:rPr>
                <w:rFonts w:ascii="Arial Narrow" w:hAnsi="Arial Narrow"/>
                <w:sz w:val="24"/>
                <w:szCs w:val="24"/>
              </w:rPr>
              <w:t>va</w:t>
            </w:r>
            <w:proofErr w:type="gramEnd"/>
            <w:r w:rsidRPr="00AB5141">
              <w:rPr>
                <w:rFonts w:ascii="Arial Narrow" w:hAnsi="Arial Narrow"/>
                <w:sz w:val="24"/>
                <w:szCs w:val="24"/>
              </w:rPr>
              <w:t xml:space="preserve"> completa de către Ofertant, pentru fiecare sesiune (grupă) în parte. Centralizatoarele vor fi transmise către Autoritatea contractantă, împreună cu procesele-verbale de recepție cantitativă și calitativă a serviciilor prestate și documentele justificative ale sesiunilor desfăşurate în cadrul perioadei pentru care se face raportarea, în termen de 2 zile calendaristice de la data finalizării acesteia, ataşate la raportul de activitate al perioadei respective. Aceste documente vor fi predate în original autorităţii contractante.</w:t>
            </w:r>
          </w:p>
          <w:bookmarkEnd w:id="4"/>
          <w:p w14:paraId="5C0B4283" w14:textId="5554D3CB" w:rsidR="001E23AE" w:rsidRPr="00AB5141" w:rsidRDefault="00001217" w:rsidP="00001217">
            <w:pPr>
              <w:pStyle w:val="Listparagraf"/>
              <w:numPr>
                <w:ilvl w:val="0"/>
                <w:numId w:val="26"/>
              </w:numPr>
              <w:spacing w:after="0" w:line="240" w:lineRule="auto"/>
              <w:ind w:left="360" w:firstLine="0"/>
              <w:jc w:val="both"/>
              <w:rPr>
                <w:rFonts w:ascii="Arial Narrow" w:eastAsia="Arial Narrow" w:hAnsi="Arial Narrow" w:cs="Arial Narrow"/>
                <w:sz w:val="24"/>
                <w:szCs w:val="24"/>
              </w:rPr>
            </w:pPr>
            <w:r w:rsidRPr="00AB5141">
              <w:rPr>
                <w:rFonts w:ascii="Arial Narrow" w:hAnsi="Arial Narrow"/>
                <w:sz w:val="24"/>
                <w:szCs w:val="24"/>
              </w:rPr>
              <w:t xml:space="preserve"> </w:t>
            </w:r>
            <w:proofErr w:type="gramStart"/>
            <w:r w:rsidRPr="00AB5141">
              <w:rPr>
                <w:rFonts w:ascii="Arial Narrow" w:hAnsi="Arial Narrow"/>
                <w:sz w:val="24"/>
                <w:szCs w:val="24"/>
              </w:rPr>
              <w:t>Se  va</w:t>
            </w:r>
            <w:proofErr w:type="gramEnd"/>
            <w:r w:rsidRPr="00AB5141">
              <w:rPr>
                <w:rFonts w:ascii="Arial Narrow" w:hAnsi="Arial Narrow"/>
                <w:sz w:val="24"/>
                <w:szCs w:val="24"/>
              </w:rPr>
              <w:t xml:space="preserve"> respecta legislaţia în vigoare pentru toate tipurile de activităţi şi cheltuieli pe care le prestează, cât şi prevederile Hotărârii de Guvern nr. 714/2018 privind drepturile şi obligaţiile personalului autorităţilor şi instituţiilor publice pe perioada delegării şi detaşării în </w:t>
            </w:r>
            <w:proofErr w:type="gramStart"/>
            <w:r w:rsidRPr="00AB5141">
              <w:rPr>
                <w:rFonts w:ascii="Arial Narrow" w:hAnsi="Arial Narrow"/>
                <w:sz w:val="24"/>
                <w:szCs w:val="24"/>
              </w:rPr>
              <w:t>altă</w:t>
            </w:r>
            <w:proofErr w:type="gramEnd"/>
            <w:r w:rsidRPr="00AB5141">
              <w:rPr>
                <w:rFonts w:ascii="Arial Narrow" w:hAnsi="Arial Narrow"/>
                <w:sz w:val="24"/>
                <w:szCs w:val="24"/>
              </w:rPr>
              <w:t xml:space="preserve"> localitate, precum şi în cazul deplasării în interesul serviciului.</w:t>
            </w:r>
          </w:p>
        </w:tc>
        <w:tc>
          <w:tcPr>
            <w:tcW w:w="4378" w:type="dxa"/>
            <w:tcMar>
              <w:top w:w="0" w:type="dxa"/>
              <w:left w:w="115" w:type="dxa"/>
              <w:bottom w:w="0" w:type="dxa"/>
              <w:right w:w="115" w:type="dxa"/>
            </w:tcMar>
          </w:tcPr>
          <w:p w14:paraId="370376B4" w14:textId="77777777" w:rsidR="001E23AE" w:rsidRPr="00AB5141" w:rsidRDefault="001E23AE" w:rsidP="00E57393">
            <w:pPr>
              <w:spacing w:after="0" w:line="240" w:lineRule="auto"/>
              <w:jc w:val="both"/>
              <w:rPr>
                <w:rFonts w:ascii="Arial Narrow" w:eastAsia="Times New Roman" w:hAnsi="Arial Narrow" w:cs="Arial"/>
                <w:lang w:val="ro-RO"/>
              </w:rPr>
            </w:pPr>
          </w:p>
        </w:tc>
      </w:tr>
      <w:tr w:rsidR="00AB5141" w:rsidRPr="00AB5141" w14:paraId="3745700F" w14:textId="77777777" w:rsidTr="00097BF4">
        <w:trPr>
          <w:tblCellSpacing w:w="0" w:type="dxa"/>
        </w:trPr>
        <w:tc>
          <w:tcPr>
            <w:tcW w:w="546" w:type="dxa"/>
            <w:tcMar>
              <w:top w:w="0" w:type="dxa"/>
              <w:left w:w="115" w:type="dxa"/>
              <w:bottom w:w="0" w:type="dxa"/>
              <w:right w:w="115" w:type="dxa"/>
            </w:tcMar>
          </w:tcPr>
          <w:p w14:paraId="3F6B143F" w14:textId="77777777" w:rsidR="001E23AE" w:rsidRPr="00AB5141" w:rsidRDefault="001E23AE"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47841CBC" w14:textId="1C741C9D" w:rsidR="00747FE0" w:rsidRPr="00AB5141" w:rsidRDefault="001E23AE" w:rsidP="00747FE0">
            <w:pPr>
              <w:pStyle w:val="Listparagraf"/>
              <w:numPr>
                <w:ilvl w:val="1"/>
                <w:numId w:val="3"/>
              </w:numPr>
              <w:pBdr>
                <w:top w:val="nil"/>
                <w:left w:val="nil"/>
                <w:bottom w:val="nil"/>
                <w:right w:val="nil"/>
                <w:between w:val="nil"/>
              </w:pBdr>
              <w:jc w:val="both"/>
              <w:rPr>
                <w:rFonts w:ascii="Arial Narrow" w:eastAsia="Arial Narrow" w:hAnsi="Arial Narrow" w:cs="Arial Narrow"/>
                <w:b/>
                <w:sz w:val="24"/>
                <w:szCs w:val="24"/>
                <w:lang w:val="ro-RO"/>
              </w:rPr>
            </w:pPr>
            <w:r w:rsidRPr="00AB5141">
              <w:rPr>
                <w:rFonts w:ascii="Arial Narrow" w:hAnsi="Arial Narrow"/>
                <w:b/>
                <w:sz w:val="24"/>
                <w:szCs w:val="24"/>
              </w:rPr>
              <w:t>Contravaloarea cheltuielilor cu s</w:t>
            </w:r>
            <w:r w:rsidRPr="00AB5141">
              <w:rPr>
                <w:rFonts w:ascii="Arial Narrow" w:eastAsia="Arial Narrow" w:hAnsi="Arial Narrow" w:cs="Arial Narrow"/>
                <w:b/>
                <w:sz w:val="24"/>
                <w:szCs w:val="24"/>
              </w:rPr>
              <w:t>erviciile de transport</w:t>
            </w:r>
            <w:r w:rsidRPr="00AB5141">
              <w:rPr>
                <w:rFonts w:ascii="Arial Narrow" w:eastAsia="Arial Narrow" w:hAnsi="Arial Narrow" w:cs="Arial Narrow"/>
                <w:sz w:val="24"/>
                <w:szCs w:val="24"/>
              </w:rPr>
              <w:t xml:space="preserve"> vor fi asigurate de operatorul economic (dus/întors) </w:t>
            </w:r>
            <w:r w:rsidR="00747FE0" w:rsidRPr="00AB5141">
              <w:rPr>
                <w:rFonts w:ascii="Arial Narrow" w:eastAsia="Calibri" w:hAnsi="Arial Narrow" w:cs="Calibri"/>
                <w:b/>
                <w:sz w:val="24"/>
                <w:szCs w:val="24"/>
                <w:lang w:val="ro-RO"/>
              </w:rPr>
              <w:t>Contravaloarea cheltuielilor cu s</w:t>
            </w:r>
            <w:r w:rsidR="00747FE0" w:rsidRPr="00AB5141">
              <w:rPr>
                <w:rFonts w:ascii="Arial Narrow" w:eastAsia="Arial Narrow" w:hAnsi="Arial Narrow" w:cs="Arial Narrow"/>
                <w:b/>
                <w:sz w:val="24"/>
                <w:szCs w:val="24"/>
                <w:lang w:val="ro-RO"/>
              </w:rPr>
              <w:t>erviciile de transport</w:t>
            </w:r>
            <w:r w:rsidR="00747FE0" w:rsidRPr="00AB5141">
              <w:rPr>
                <w:rFonts w:ascii="Arial Narrow" w:eastAsia="Arial Narrow" w:hAnsi="Arial Narrow" w:cs="Arial Narrow"/>
                <w:sz w:val="24"/>
                <w:szCs w:val="24"/>
                <w:lang w:val="ro-RO"/>
              </w:rPr>
              <w:t xml:space="preserve"> vor fi asigurate de operatorul economic (dus/întors) pentru un număr de 4</w:t>
            </w:r>
            <w:r w:rsidR="00955E08" w:rsidRPr="00AB5141">
              <w:rPr>
                <w:rFonts w:ascii="Arial Narrow" w:eastAsia="Arial Narrow" w:hAnsi="Arial Narrow" w:cs="Arial Narrow"/>
                <w:sz w:val="24"/>
                <w:szCs w:val="24"/>
                <w:lang w:val="ro-RO"/>
              </w:rPr>
              <w:t>18</w:t>
            </w:r>
            <w:r w:rsidR="00747FE0" w:rsidRPr="00AB5141">
              <w:rPr>
                <w:rFonts w:ascii="Arial Narrow" w:eastAsia="Arial Narrow" w:hAnsi="Arial Narrow" w:cs="Arial Narrow"/>
                <w:sz w:val="24"/>
                <w:szCs w:val="24"/>
                <w:lang w:val="ro-RO"/>
              </w:rPr>
              <w:t xml:space="preserve"> de participanți care provin din toate zonele țării, ținând seama de organizarea ONRC la nivelul întregii țări, prin decontarea cheltuielilor aferente transportului dus/întors</w:t>
            </w:r>
            <w:r w:rsidR="00747FE0" w:rsidRPr="00AB5141">
              <w:rPr>
                <w:rFonts w:ascii="Arial Narrow" w:eastAsia="Arial Narrow" w:hAnsi="Arial Narrow" w:cs="Arial Narrow"/>
                <w:b/>
                <w:sz w:val="24"/>
                <w:szCs w:val="24"/>
                <w:lang w:val="ro-RO"/>
              </w:rPr>
              <w:t xml:space="preserve"> în limita sumei totale de 150.000 lei, fără TVA</w:t>
            </w:r>
            <w:r w:rsidR="00747FE0" w:rsidRPr="00AB5141">
              <w:rPr>
                <w:rFonts w:ascii="Arial Narrow" w:eastAsia="Arial Narrow" w:hAnsi="Arial Narrow" w:cs="Arial Narrow"/>
                <w:sz w:val="24"/>
                <w:szCs w:val="24"/>
                <w:lang w:val="ro-RO"/>
              </w:rPr>
              <w:t>.</w:t>
            </w:r>
          </w:p>
          <w:p w14:paraId="324F2B9E" w14:textId="77777777" w:rsidR="00747FE0" w:rsidRPr="00747FE0" w:rsidRDefault="00747FE0" w:rsidP="00747FE0">
            <w:pPr>
              <w:jc w:val="both"/>
              <w:rPr>
                <w:rFonts w:ascii="Arial Narrow" w:eastAsia="Arial Narrow" w:hAnsi="Arial Narrow" w:cs="Arial Narrow"/>
                <w:sz w:val="24"/>
                <w:szCs w:val="24"/>
                <w:lang w:val="ro-RO"/>
              </w:rPr>
            </w:pPr>
            <w:r w:rsidRPr="00747FE0">
              <w:rPr>
                <w:rFonts w:ascii="Arial Narrow" w:eastAsia="Arial Narrow" w:hAnsi="Arial Narrow" w:cs="Arial Narrow"/>
                <w:sz w:val="24"/>
                <w:szCs w:val="24"/>
                <w:lang w:val="ro-RO"/>
              </w:rPr>
              <w:t>Decontarea transportului se va face de către prestator acestor persoane, individual, pe baza documentelor justificative prezentate. Decontarea transportului se va efectua, individual, pentru deplasare dus–întors, la data prezentării participantului la locul desfășurării instruirii.</w:t>
            </w:r>
          </w:p>
          <w:p w14:paraId="09F494CC" w14:textId="08CE4CA6" w:rsidR="001E23AE" w:rsidRPr="00AB5141" w:rsidRDefault="00747FE0" w:rsidP="00747FE0">
            <w:pPr>
              <w:jc w:val="both"/>
              <w:rPr>
                <w:rFonts w:ascii="Arial Narrow" w:hAnsi="Arial Narrow"/>
                <w:b/>
              </w:rPr>
            </w:pPr>
            <w:r w:rsidRPr="00747FE0">
              <w:rPr>
                <w:rFonts w:ascii="Arial Narrow" w:eastAsia="Arial Narrow" w:hAnsi="Arial Narrow" w:cs="Arial Narrow"/>
                <w:sz w:val="24"/>
                <w:szCs w:val="24"/>
                <w:lang w:val="ro-RO"/>
              </w:rPr>
              <w:t xml:space="preserve"> Prestatorul va asigura participanţilor decontarea acestui tip de cheltuială de transport din fonduri proprii, pe baza documentelor justificative, cu respectarea dispozițiilor H.G. nr. 714/2018 privind drepturile și obligațiile personalului autorităților și instituțiilor publice pe perioada delegării și detașării în altă localitate, precum și în cazul deplasării în interesul serviciului, cu modificările și completările ulterioare, luând în considerare distanța disponibilă pe website-ul </w:t>
            </w:r>
            <w:hyperlink r:id="rId8">
              <w:r w:rsidRPr="00747FE0">
                <w:rPr>
                  <w:rFonts w:ascii="Arial Narrow" w:eastAsia="Arial Narrow" w:hAnsi="Arial Narrow" w:cs="Arial Narrow"/>
                  <w:sz w:val="24"/>
                  <w:szCs w:val="24"/>
                  <w:u w:val="single"/>
                  <w:lang w:val="ro-RO"/>
                </w:rPr>
                <w:t>www.distanța.ro</w:t>
              </w:r>
            </w:hyperlink>
            <w:r w:rsidRPr="00747FE0">
              <w:rPr>
                <w:rFonts w:ascii="Arial Narrow" w:eastAsia="Arial Narrow" w:hAnsi="Arial Narrow" w:cs="Arial Narrow"/>
                <w:sz w:val="24"/>
                <w:szCs w:val="24"/>
                <w:lang w:val="ro-RO"/>
              </w:rPr>
              <w:t>.</w:t>
            </w:r>
          </w:p>
        </w:tc>
        <w:tc>
          <w:tcPr>
            <w:tcW w:w="4378" w:type="dxa"/>
            <w:tcMar>
              <w:top w:w="0" w:type="dxa"/>
              <w:left w:w="115" w:type="dxa"/>
              <w:bottom w:w="0" w:type="dxa"/>
              <w:right w:w="115" w:type="dxa"/>
            </w:tcMar>
          </w:tcPr>
          <w:p w14:paraId="06FD1CC5" w14:textId="77777777" w:rsidR="001E23AE" w:rsidRPr="00AB5141" w:rsidRDefault="001E23AE" w:rsidP="00E57393">
            <w:pPr>
              <w:spacing w:after="0" w:line="240" w:lineRule="auto"/>
              <w:jc w:val="both"/>
              <w:rPr>
                <w:rFonts w:ascii="Arial Narrow" w:eastAsia="Times New Roman" w:hAnsi="Arial Narrow" w:cs="Arial"/>
                <w:lang w:val="ro-RO"/>
              </w:rPr>
            </w:pPr>
          </w:p>
        </w:tc>
      </w:tr>
      <w:tr w:rsidR="00AB5141" w:rsidRPr="00AB5141" w14:paraId="66F9DE6F" w14:textId="77777777" w:rsidTr="00097BF4">
        <w:trPr>
          <w:tblCellSpacing w:w="0" w:type="dxa"/>
        </w:trPr>
        <w:tc>
          <w:tcPr>
            <w:tcW w:w="546" w:type="dxa"/>
            <w:tcMar>
              <w:top w:w="0" w:type="dxa"/>
              <w:left w:w="115" w:type="dxa"/>
              <w:bottom w:w="0" w:type="dxa"/>
              <w:right w:w="115" w:type="dxa"/>
            </w:tcMar>
          </w:tcPr>
          <w:p w14:paraId="43920094" w14:textId="77777777" w:rsidR="001E23AE" w:rsidRPr="00AB5141" w:rsidRDefault="001E23AE"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359AE527" w14:textId="584CA712" w:rsidR="001E23AE" w:rsidRPr="00AB5141" w:rsidRDefault="00B21860" w:rsidP="001E23AE">
            <w:pPr>
              <w:spacing w:after="0" w:line="240" w:lineRule="auto"/>
              <w:ind w:left="993"/>
              <w:jc w:val="both"/>
              <w:rPr>
                <w:rFonts w:ascii="Arial Narrow" w:eastAsia="Arial Narrow" w:hAnsi="Arial Narrow" w:cs="Arial Narrow"/>
                <w:sz w:val="24"/>
                <w:szCs w:val="24"/>
              </w:rPr>
            </w:pPr>
            <w:r w:rsidRPr="00AB5141">
              <w:rPr>
                <w:rFonts w:ascii="Arial Narrow" w:eastAsia="Arial Narrow" w:hAnsi="Arial Narrow" w:cs="Arial Narrow"/>
                <w:b/>
                <w:sz w:val="24"/>
                <w:szCs w:val="24"/>
              </w:rPr>
              <w:t>4</w:t>
            </w:r>
            <w:r w:rsidR="001E23AE" w:rsidRPr="00AB5141">
              <w:rPr>
                <w:rFonts w:ascii="Arial Narrow" w:eastAsia="Arial Narrow" w:hAnsi="Arial Narrow" w:cs="Arial Narrow"/>
                <w:b/>
                <w:sz w:val="24"/>
                <w:szCs w:val="24"/>
              </w:rPr>
              <w:t>.2.1.Pentru transport cu autoturismul personal</w:t>
            </w:r>
            <w:r w:rsidR="001E23AE" w:rsidRPr="00AB5141">
              <w:rPr>
                <w:rFonts w:ascii="Arial Narrow" w:eastAsia="Arial Narrow" w:hAnsi="Arial Narrow" w:cs="Arial Narrow"/>
                <w:sz w:val="24"/>
                <w:szCs w:val="24"/>
              </w:rPr>
              <w:t>:</w:t>
            </w:r>
          </w:p>
          <w:p w14:paraId="585F9EE2" w14:textId="77777777" w:rsidR="00B21860" w:rsidRPr="00B21860" w:rsidRDefault="00B21860" w:rsidP="00B21860">
            <w:pPr>
              <w:numPr>
                <w:ilvl w:val="0"/>
                <w:numId w:val="27"/>
              </w:numPr>
              <w:spacing w:after="0" w:line="240" w:lineRule="auto"/>
              <w:contextualSpacing/>
              <w:jc w:val="both"/>
              <w:rPr>
                <w:rFonts w:ascii="Arial Narrow" w:eastAsia="Arial Narrow" w:hAnsi="Arial Narrow" w:cs="Arial Narrow"/>
                <w:sz w:val="24"/>
                <w:szCs w:val="24"/>
                <w:lang w:val="ro-RO"/>
              </w:rPr>
            </w:pPr>
            <w:r w:rsidRPr="00B21860">
              <w:rPr>
                <w:rFonts w:ascii="Arial Narrow" w:eastAsia="Arial Narrow" w:hAnsi="Arial Narrow" w:cs="Arial Narrow"/>
                <w:sz w:val="24"/>
                <w:szCs w:val="24"/>
                <w:lang w:val="ro-RO"/>
              </w:rPr>
              <w:t xml:space="preserve">Decontul se va realiza pe baza bonurilor fiscale de combustibil, în original, cu menţionarea numărului de înmatriculare al maşinii pe verso şi numele participantului. Bonurile fiscale vor reflecta cantitatea de combustibil cu care s-a făcut alimentarea mijlocului de transport personal şi trebuie să fie emis în perioada deplasării sau cu cel mult cinci zile înainte de efectuarea acesteia; </w:t>
            </w:r>
          </w:p>
          <w:p w14:paraId="675F2129" w14:textId="77777777" w:rsidR="00B21860" w:rsidRPr="00B21860" w:rsidRDefault="00B21860" w:rsidP="00B21860">
            <w:pPr>
              <w:numPr>
                <w:ilvl w:val="0"/>
                <w:numId w:val="27"/>
              </w:numPr>
              <w:autoSpaceDE w:val="0"/>
              <w:autoSpaceDN w:val="0"/>
              <w:adjustRightInd w:val="0"/>
              <w:spacing w:after="0" w:line="240" w:lineRule="auto"/>
              <w:jc w:val="both"/>
              <w:rPr>
                <w:rFonts w:ascii="Arial Narrow" w:eastAsia="Cambria" w:hAnsi="Arial Narrow" w:cs="Times New Roman"/>
                <w:sz w:val="24"/>
                <w:szCs w:val="24"/>
                <w:lang w:val="ro-RO"/>
              </w:rPr>
            </w:pPr>
            <w:r w:rsidRPr="00B21860">
              <w:rPr>
                <w:rFonts w:ascii="Arial Narrow" w:eastAsia="Cambria" w:hAnsi="Arial Narrow" w:cs="Times New Roman"/>
                <w:sz w:val="24"/>
                <w:szCs w:val="24"/>
                <w:lang w:val="ro-RO"/>
              </w:rPr>
              <w:t xml:space="preserve">Bonurile de carburant vor conţine următoarele elemente obligatorii: </w:t>
            </w:r>
          </w:p>
          <w:p w14:paraId="478812A9" w14:textId="77777777" w:rsidR="00B21860" w:rsidRPr="00B21860" w:rsidRDefault="00B21860" w:rsidP="00B21860">
            <w:pPr>
              <w:autoSpaceDE w:val="0"/>
              <w:autoSpaceDN w:val="0"/>
              <w:adjustRightInd w:val="0"/>
              <w:spacing w:after="0" w:line="240" w:lineRule="auto"/>
              <w:ind w:firstLine="990"/>
              <w:jc w:val="both"/>
              <w:rPr>
                <w:rFonts w:ascii="Arial Narrow" w:eastAsia="Cambria" w:hAnsi="Arial Narrow" w:cs="Times New Roman"/>
                <w:sz w:val="24"/>
                <w:szCs w:val="24"/>
                <w:lang w:val="ro-RO"/>
              </w:rPr>
            </w:pPr>
            <w:r w:rsidRPr="00B21860">
              <w:rPr>
                <w:rFonts w:ascii="Arial Narrow" w:eastAsia="Cambria" w:hAnsi="Arial Narrow" w:cs="Times New Roman"/>
                <w:sz w:val="24"/>
                <w:szCs w:val="24"/>
                <w:lang w:val="ro-RO"/>
              </w:rPr>
              <w:t>- CIF ofertant câștigător;</w:t>
            </w:r>
          </w:p>
          <w:p w14:paraId="4A40C565" w14:textId="77777777" w:rsidR="00B21860" w:rsidRPr="00B21860" w:rsidRDefault="00B21860" w:rsidP="00B21860">
            <w:pPr>
              <w:autoSpaceDE w:val="0"/>
              <w:autoSpaceDN w:val="0"/>
              <w:adjustRightInd w:val="0"/>
              <w:spacing w:after="0" w:line="240" w:lineRule="auto"/>
              <w:ind w:firstLine="990"/>
              <w:jc w:val="both"/>
              <w:rPr>
                <w:rFonts w:ascii="Arial Narrow" w:eastAsia="Cambria" w:hAnsi="Arial Narrow" w:cs="Times New Roman"/>
                <w:sz w:val="24"/>
                <w:szCs w:val="24"/>
                <w:lang w:val="ro-RO"/>
              </w:rPr>
            </w:pPr>
            <w:r w:rsidRPr="00B21860">
              <w:rPr>
                <w:rFonts w:ascii="Arial Narrow" w:eastAsia="Cambria" w:hAnsi="Arial Narrow" w:cs="Times New Roman"/>
                <w:sz w:val="24"/>
                <w:szCs w:val="24"/>
                <w:lang w:val="ro-RO"/>
              </w:rPr>
              <w:t>- numele şi prenumele persoanei căreia i se face decontul;</w:t>
            </w:r>
          </w:p>
          <w:p w14:paraId="31E19207" w14:textId="77777777" w:rsidR="00B21860" w:rsidRPr="00B21860" w:rsidRDefault="00B21860" w:rsidP="00B21860">
            <w:pPr>
              <w:autoSpaceDE w:val="0"/>
              <w:autoSpaceDN w:val="0"/>
              <w:adjustRightInd w:val="0"/>
              <w:spacing w:after="0" w:line="240" w:lineRule="auto"/>
              <w:ind w:firstLine="990"/>
              <w:jc w:val="both"/>
              <w:rPr>
                <w:rFonts w:ascii="Arial Narrow" w:eastAsia="Cambria" w:hAnsi="Arial Narrow" w:cs="Times New Roman"/>
                <w:sz w:val="24"/>
                <w:szCs w:val="24"/>
                <w:lang w:val="ro-RO"/>
              </w:rPr>
            </w:pPr>
            <w:r w:rsidRPr="00B21860">
              <w:rPr>
                <w:rFonts w:ascii="Arial Narrow" w:eastAsia="Cambria" w:hAnsi="Arial Narrow" w:cs="Times New Roman"/>
                <w:sz w:val="24"/>
                <w:szCs w:val="24"/>
                <w:lang w:val="ro-RO"/>
              </w:rPr>
              <w:t xml:space="preserve">- semnătura persoanei căreia i se face decontul; </w:t>
            </w:r>
          </w:p>
          <w:p w14:paraId="35ABE452" w14:textId="77777777" w:rsidR="00B21860" w:rsidRPr="00B21860" w:rsidRDefault="00B21860" w:rsidP="00B21860">
            <w:pPr>
              <w:autoSpaceDE w:val="0"/>
              <w:autoSpaceDN w:val="0"/>
              <w:adjustRightInd w:val="0"/>
              <w:spacing w:after="0" w:line="240" w:lineRule="auto"/>
              <w:ind w:left="360" w:firstLine="630"/>
              <w:jc w:val="both"/>
              <w:rPr>
                <w:rFonts w:ascii="Arial Narrow" w:eastAsia="Cambria" w:hAnsi="Arial Narrow" w:cs="Times New Roman"/>
                <w:sz w:val="24"/>
                <w:szCs w:val="24"/>
                <w:lang w:val="ro-RO"/>
              </w:rPr>
            </w:pPr>
            <w:r w:rsidRPr="00B21860">
              <w:rPr>
                <w:rFonts w:ascii="Arial Narrow" w:eastAsia="Cambria" w:hAnsi="Arial Narrow" w:cs="Times New Roman"/>
                <w:sz w:val="24"/>
                <w:szCs w:val="24"/>
                <w:lang w:val="ro-RO"/>
              </w:rPr>
              <w:t xml:space="preserve">- numărul de înmatriculare al autovehiculului cu care s-a realizat deplasarea - pentru bonurile de carburant. </w:t>
            </w:r>
          </w:p>
          <w:p w14:paraId="1E62E619" w14:textId="345ED60B" w:rsidR="00B21860" w:rsidRPr="00B21860" w:rsidRDefault="00B21860" w:rsidP="00B21860">
            <w:pPr>
              <w:numPr>
                <w:ilvl w:val="0"/>
                <w:numId w:val="28"/>
              </w:numPr>
              <w:pBdr>
                <w:top w:val="nil"/>
                <w:left w:val="nil"/>
                <w:bottom w:val="nil"/>
                <w:right w:val="nil"/>
                <w:between w:val="nil"/>
              </w:pBdr>
              <w:spacing w:after="200" w:line="276" w:lineRule="auto"/>
              <w:ind w:left="709" w:hanging="283"/>
              <w:contextualSpacing/>
              <w:jc w:val="both"/>
              <w:rPr>
                <w:rFonts w:ascii="Arial Narrow" w:eastAsia="Arial Narrow" w:hAnsi="Arial Narrow" w:cs="Arial Narrow"/>
                <w:sz w:val="24"/>
                <w:szCs w:val="24"/>
                <w:lang w:val="ro-RO"/>
              </w:rPr>
            </w:pPr>
            <w:r w:rsidRPr="00B21860">
              <w:rPr>
                <w:rFonts w:ascii="Arial Narrow" w:eastAsia="Arial Narrow" w:hAnsi="Arial Narrow" w:cs="Arial Narrow"/>
                <w:sz w:val="24"/>
                <w:szCs w:val="24"/>
                <w:lang w:val="ro-RO"/>
              </w:rPr>
              <w:t xml:space="preserve">Se decontează contravaloarea a 7,5 l combustibil/100 km cu documente justificative şi ordin de deplasare/delegaţie înregistrat la angajator, completat cu perioada deplasării şi scopul acesteia, semnat şi ştampilat de angajator, cu număr şi dată, cu precizarea "Se deplasează cu auto personal". Valoarea bonului fiscal de combustibil trebuie să fie cel mult egală cu valoarea efectiv calculată pentru decont. În cazul în care valoarea bonului fiscal este mai mare decât valoarea calculată, se va deconta suma calculată conform H.G. nr. 714/2018, </w:t>
            </w:r>
            <w:bookmarkStart w:id="5" w:name="_Hlk135816211"/>
            <w:r w:rsidRPr="00B21860">
              <w:rPr>
                <w:rFonts w:ascii="Arial Narrow" w:eastAsia="Arial Narrow" w:hAnsi="Arial Narrow" w:cs="Arial Narrow"/>
                <w:sz w:val="24"/>
                <w:szCs w:val="24"/>
                <w:lang w:val="ro-RO"/>
              </w:rPr>
              <w:t>cu modificările și completările ulterioare</w:t>
            </w:r>
            <w:bookmarkEnd w:id="5"/>
            <w:r w:rsidRPr="00B21860">
              <w:rPr>
                <w:rFonts w:ascii="Arial Narrow" w:eastAsia="Arial Narrow" w:hAnsi="Arial Narrow" w:cs="Arial Narrow"/>
                <w:sz w:val="24"/>
                <w:szCs w:val="24"/>
                <w:lang w:val="ro-RO"/>
              </w:rPr>
              <w:t xml:space="preserve">, luând în considerare distanța disponibilă pe website-ul </w:t>
            </w:r>
            <w:hyperlink r:id="rId9">
              <w:r w:rsidRPr="00B21860">
                <w:rPr>
                  <w:rFonts w:ascii="Arial Narrow" w:eastAsia="Arial Narrow" w:hAnsi="Arial Narrow" w:cs="Arial Narrow"/>
                  <w:sz w:val="24"/>
                  <w:szCs w:val="24"/>
                  <w:u w:val="single"/>
                  <w:lang w:val="ro-RO"/>
                </w:rPr>
                <w:t>www.distanța.ro</w:t>
              </w:r>
            </w:hyperlink>
            <w:r w:rsidRPr="00B21860">
              <w:rPr>
                <w:rFonts w:ascii="Arial Narrow" w:eastAsia="Arial Narrow" w:hAnsi="Arial Narrow" w:cs="Arial Narrow"/>
                <w:sz w:val="24"/>
                <w:szCs w:val="24"/>
                <w:lang w:val="ro-RO"/>
              </w:rPr>
              <w:t>.</w:t>
            </w:r>
            <w:r w:rsidRPr="00B21860">
              <w:rPr>
                <w:rFonts w:ascii="Arial Narrow" w:eastAsia="Arial Narrow" w:hAnsi="Arial Narrow" w:cs="Arial Narrow"/>
                <w:b/>
                <w:sz w:val="24"/>
                <w:szCs w:val="24"/>
                <w:lang w:val="ro-RO"/>
              </w:rPr>
              <w:t xml:space="preserve"> </w:t>
            </w:r>
            <w:r w:rsidRPr="00B21860">
              <w:rPr>
                <w:rFonts w:ascii="Arial Narrow" w:eastAsia="Arial Narrow" w:hAnsi="Arial Narrow" w:cs="Arial Narrow"/>
                <w:sz w:val="24"/>
                <w:szCs w:val="24"/>
                <w:lang w:val="ro-RO"/>
              </w:rPr>
              <w:t xml:space="preserve">în limita sumei totale de </w:t>
            </w:r>
            <w:r w:rsidRPr="00B21860">
              <w:rPr>
                <w:rFonts w:ascii="Arial Narrow" w:eastAsia="Arial Narrow" w:hAnsi="Arial Narrow" w:cs="Arial Narrow"/>
                <w:b/>
                <w:sz w:val="24"/>
                <w:szCs w:val="24"/>
                <w:lang w:val="ro-RO"/>
              </w:rPr>
              <w:t>150.000 lei, fără TVA</w:t>
            </w:r>
            <w:r w:rsidRPr="00B21860">
              <w:rPr>
                <w:rFonts w:ascii="Arial Narrow" w:eastAsia="Arial Narrow" w:hAnsi="Arial Narrow" w:cs="Arial Narrow"/>
                <w:sz w:val="24"/>
                <w:szCs w:val="24"/>
                <w:lang w:val="ro-RO"/>
              </w:rPr>
              <w:t xml:space="preserve"> pentru cei 4</w:t>
            </w:r>
            <w:r w:rsidR="00955E08" w:rsidRPr="00AB5141">
              <w:rPr>
                <w:rFonts w:ascii="Arial Narrow" w:eastAsia="Arial Narrow" w:hAnsi="Arial Narrow" w:cs="Arial Narrow"/>
                <w:sz w:val="24"/>
                <w:szCs w:val="24"/>
                <w:lang w:val="ro-RO"/>
              </w:rPr>
              <w:t>18</w:t>
            </w:r>
            <w:r w:rsidRPr="00B21860">
              <w:rPr>
                <w:rFonts w:ascii="Arial Narrow" w:eastAsia="Arial Narrow" w:hAnsi="Arial Narrow" w:cs="Arial Narrow"/>
                <w:sz w:val="24"/>
                <w:szCs w:val="24"/>
                <w:lang w:val="ro-RO"/>
              </w:rPr>
              <w:t xml:space="preserve">  participanți din teritoriu.</w:t>
            </w:r>
          </w:p>
          <w:p w14:paraId="532D0FEC" w14:textId="61838A4C" w:rsidR="001E23AE" w:rsidRPr="00AB5141" w:rsidRDefault="00B21860" w:rsidP="00B21860">
            <w:pPr>
              <w:numPr>
                <w:ilvl w:val="0"/>
                <w:numId w:val="27"/>
              </w:numPr>
              <w:spacing w:after="0" w:line="240" w:lineRule="auto"/>
              <w:ind w:left="0" w:firstLine="360"/>
              <w:jc w:val="both"/>
              <w:rPr>
                <w:rFonts w:ascii="Arial Narrow" w:hAnsi="Arial Narrow"/>
                <w:b/>
                <w:sz w:val="24"/>
                <w:szCs w:val="24"/>
              </w:rPr>
            </w:pPr>
            <w:r w:rsidRPr="00B21860">
              <w:rPr>
                <w:rFonts w:ascii="Arial Narrow" w:eastAsia="Arial Narrow" w:hAnsi="Arial Narrow" w:cs="Arial Narrow"/>
                <w:sz w:val="24"/>
                <w:szCs w:val="24"/>
                <w:lang w:val="ro-RO"/>
              </w:rPr>
              <w:t xml:space="preserve"> Distanţa luată în calcul la decontarea carburantului reprezintă suma distanţelor de la localitatea din care provine instituția la locul de desfăşurare a sesiunilor de instruire şi retur. Se va lua în calcul distanţa cea mai scurtă conform datelor disponibile pe website-ul </w:t>
            </w:r>
            <w:hyperlink r:id="rId10">
              <w:r w:rsidRPr="00B21860">
                <w:rPr>
                  <w:rFonts w:ascii="Arial Narrow" w:eastAsia="Arial Narrow" w:hAnsi="Arial Narrow" w:cs="Arial Narrow"/>
                  <w:sz w:val="24"/>
                  <w:szCs w:val="24"/>
                  <w:u w:val="single"/>
                  <w:lang w:val="ro-RO"/>
                </w:rPr>
                <w:t>www.distanța.ro</w:t>
              </w:r>
            </w:hyperlink>
            <w:r w:rsidRPr="00B21860">
              <w:rPr>
                <w:rFonts w:ascii="Arial Narrow" w:eastAsia="Arial Narrow" w:hAnsi="Arial Narrow" w:cs="Arial Narrow"/>
                <w:sz w:val="24"/>
                <w:szCs w:val="24"/>
                <w:lang w:val="ro-RO"/>
              </w:rPr>
              <w:tab/>
            </w:r>
            <w:r w:rsidRPr="00AB5141">
              <w:rPr>
                <w:rFonts w:ascii="Arial Narrow" w:eastAsia="Arial Narrow" w:hAnsi="Arial Narrow" w:cs="Arial Narrow"/>
                <w:sz w:val="24"/>
                <w:szCs w:val="24"/>
                <w:lang w:val="ro-RO"/>
              </w:rPr>
              <w:t>.</w:t>
            </w:r>
          </w:p>
        </w:tc>
        <w:tc>
          <w:tcPr>
            <w:tcW w:w="4378" w:type="dxa"/>
            <w:tcMar>
              <w:top w:w="0" w:type="dxa"/>
              <w:left w:w="115" w:type="dxa"/>
              <w:bottom w:w="0" w:type="dxa"/>
              <w:right w:w="115" w:type="dxa"/>
            </w:tcMar>
          </w:tcPr>
          <w:p w14:paraId="02C8A8A1" w14:textId="77777777" w:rsidR="001E23AE" w:rsidRPr="00AB5141" w:rsidRDefault="001E23AE" w:rsidP="00E57393">
            <w:pPr>
              <w:spacing w:after="0" w:line="240" w:lineRule="auto"/>
              <w:jc w:val="both"/>
              <w:rPr>
                <w:rFonts w:ascii="Arial Narrow" w:eastAsia="Times New Roman" w:hAnsi="Arial Narrow" w:cs="Arial"/>
                <w:lang w:val="ro-RO"/>
              </w:rPr>
            </w:pPr>
          </w:p>
        </w:tc>
      </w:tr>
      <w:tr w:rsidR="00AB5141" w:rsidRPr="00AB5141" w14:paraId="6BC3B8EB" w14:textId="77777777" w:rsidTr="00097BF4">
        <w:trPr>
          <w:tblCellSpacing w:w="0" w:type="dxa"/>
        </w:trPr>
        <w:tc>
          <w:tcPr>
            <w:tcW w:w="546" w:type="dxa"/>
            <w:tcMar>
              <w:top w:w="0" w:type="dxa"/>
              <w:left w:w="115" w:type="dxa"/>
              <w:bottom w:w="0" w:type="dxa"/>
              <w:right w:w="115" w:type="dxa"/>
            </w:tcMar>
          </w:tcPr>
          <w:p w14:paraId="20EACF80" w14:textId="77777777" w:rsidR="001E23AE" w:rsidRPr="00AB5141" w:rsidRDefault="001E23AE"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66CA18B2" w14:textId="2576A43C" w:rsidR="001E23AE" w:rsidRPr="00AB5141" w:rsidRDefault="005C5FA4" w:rsidP="005C5FA4">
            <w:pPr>
              <w:spacing w:after="0" w:line="240" w:lineRule="auto"/>
              <w:ind w:left="992"/>
              <w:jc w:val="both"/>
              <w:rPr>
                <w:rFonts w:ascii="Arial Narrow" w:eastAsia="Arial Narrow" w:hAnsi="Arial Narrow" w:cs="Arial Narrow"/>
                <w:b/>
                <w:sz w:val="24"/>
                <w:szCs w:val="24"/>
              </w:rPr>
            </w:pPr>
            <w:r w:rsidRPr="00AB5141">
              <w:rPr>
                <w:rFonts w:ascii="Arial Narrow" w:eastAsia="Arial Narrow" w:hAnsi="Arial Narrow" w:cs="Arial Narrow"/>
                <w:b/>
                <w:sz w:val="24"/>
                <w:szCs w:val="24"/>
              </w:rPr>
              <w:t xml:space="preserve">4.2.2. </w:t>
            </w:r>
            <w:r w:rsidR="001E23AE" w:rsidRPr="00AB5141">
              <w:rPr>
                <w:rFonts w:ascii="Arial Narrow" w:eastAsia="Arial Narrow" w:hAnsi="Arial Narrow" w:cs="Arial Narrow"/>
                <w:b/>
                <w:sz w:val="24"/>
                <w:szCs w:val="24"/>
              </w:rPr>
              <w:t>Pentru transport cu tren/autobuz/microbuz:</w:t>
            </w:r>
          </w:p>
          <w:p w14:paraId="56F8B6F9" w14:textId="77777777" w:rsidR="005C5FA4" w:rsidRPr="005C5FA4" w:rsidRDefault="005C5FA4" w:rsidP="005C5FA4">
            <w:pPr>
              <w:numPr>
                <w:ilvl w:val="0"/>
                <w:numId w:val="29"/>
              </w:numPr>
              <w:spacing w:after="0" w:line="240" w:lineRule="auto"/>
              <w:ind w:left="0" w:firstLine="360"/>
              <w:jc w:val="both"/>
              <w:rPr>
                <w:rFonts w:ascii="Arial Narrow" w:eastAsia="Arial Narrow" w:hAnsi="Arial Narrow" w:cs="Arial Narrow"/>
                <w:sz w:val="24"/>
                <w:szCs w:val="24"/>
                <w:lang w:val="ro-RO"/>
              </w:rPr>
            </w:pPr>
            <w:r w:rsidRPr="005C5FA4">
              <w:rPr>
                <w:rFonts w:ascii="Arial Narrow" w:eastAsia="Arial Narrow" w:hAnsi="Arial Narrow" w:cs="Arial Narrow"/>
                <w:sz w:val="24"/>
                <w:szCs w:val="24"/>
                <w:lang w:val="ro-RO"/>
              </w:rPr>
              <w:t>Biletele de tren/autobuz sau alte documente relevante corespunzătoare perioadei de desfășurare a instruirii, astfel încât să se asigure participarea;</w:t>
            </w:r>
          </w:p>
          <w:p w14:paraId="1E904B72" w14:textId="77777777" w:rsidR="005C5FA4" w:rsidRPr="005C5FA4" w:rsidRDefault="005C5FA4" w:rsidP="005C5FA4">
            <w:pPr>
              <w:numPr>
                <w:ilvl w:val="0"/>
                <w:numId w:val="29"/>
              </w:numPr>
              <w:spacing w:after="0" w:line="240" w:lineRule="auto"/>
              <w:ind w:left="0" w:firstLine="360"/>
              <w:jc w:val="both"/>
              <w:rPr>
                <w:rFonts w:ascii="Arial Narrow" w:eastAsia="Arial Narrow" w:hAnsi="Arial Narrow" w:cs="Arial Narrow"/>
                <w:sz w:val="24"/>
                <w:szCs w:val="24"/>
                <w:lang w:val="ro-RO"/>
              </w:rPr>
            </w:pPr>
            <w:r w:rsidRPr="005C5FA4">
              <w:rPr>
                <w:rFonts w:ascii="Arial Narrow" w:eastAsia="Arial Narrow" w:hAnsi="Arial Narrow" w:cs="Arial Narrow"/>
                <w:sz w:val="24"/>
                <w:szCs w:val="24"/>
                <w:lang w:val="ro-RO"/>
              </w:rPr>
              <w:t xml:space="preserve">Decontul se va face pe baza biletului de tren/autobuz/microbuz dus – întors, în original. </w:t>
            </w:r>
          </w:p>
          <w:p w14:paraId="20AB17DA" w14:textId="77777777" w:rsidR="005C5FA4" w:rsidRPr="005C5FA4" w:rsidRDefault="005C5FA4" w:rsidP="005C5FA4">
            <w:pPr>
              <w:spacing w:after="0" w:line="240" w:lineRule="auto"/>
              <w:jc w:val="both"/>
              <w:rPr>
                <w:rFonts w:ascii="Arial Narrow" w:eastAsia="Arial Narrow" w:hAnsi="Arial Narrow" w:cs="Arial Narrow"/>
                <w:sz w:val="24"/>
                <w:szCs w:val="24"/>
                <w:lang w:val="ro-RO"/>
              </w:rPr>
            </w:pPr>
            <w:r w:rsidRPr="005C5FA4">
              <w:rPr>
                <w:rFonts w:ascii="Arial Narrow" w:eastAsia="Arial Narrow" w:hAnsi="Arial Narrow" w:cs="Arial Narrow"/>
                <w:sz w:val="24"/>
                <w:szCs w:val="24"/>
                <w:lang w:val="ro-RO"/>
              </w:rPr>
              <w:t>Pentru tren, în cazul în care deplasarea se realizează pe timp de noapte pe o distanță de peste 300 km, cu vagon de dormit, ordinul de deplasare va include precizarea "Se deplasează cu vagon de dormit.“ Transportul cu trenul se decontează clasa a-II a pentru distanţe mai mici de 300 km şi clasa I pentru distanţe mai mari de 300 km, conform H.G. nr. 714/2018</w:t>
            </w:r>
            <w:r w:rsidRPr="005C5FA4">
              <w:rPr>
                <w:rFonts w:ascii="Calibri" w:eastAsia="Calibri" w:hAnsi="Calibri" w:cs="Calibri"/>
                <w:lang w:val="ro-RO"/>
              </w:rPr>
              <w:t xml:space="preserve"> </w:t>
            </w:r>
            <w:r w:rsidRPr="005C5FA4">
              <w:rPr>
                <w:rFonts w:ascii="Arial Narrow" w:eastAsia="Arial Narrow" w:hAnsi="Arial Narrow" w:cs="Arial Narrow"/>
                <w:sz w:val="24"/>
                <w:szCs w:val="24"/>
                <w:lang w:val="ro-RO"/>
              </w:rPr>
              <w:t>cu modificările și completările ulterioare;</w:t>
            </w:r>
          </w:p>
          <w:p w14:paraId="5EBECBF4" w14:textId="77777777" w:rsidR="005C5FA4" w:rsidRPr="005C5FA4" w:rsidRDefault="005C5FA4" w:rsidP="005C5FA4">
            <w:pPr>
              <w:numPr>
                <w:ilvl w:val="0"/>
                <w:numId w:val="31"/>
              </w:numPr>
              <w:spacing w:after="0" w:line="240" w:lineRule="auto"/>
              <w:ind w:left="91" w:firstLine="272"/>
              <w:contextualSpacing/>
              <w:jc w:val="both"/>
              <w:rPr>
                <w:rFonts w:ascii="Arial Narrow" w:eastAsia="Arial Narrow" w:hAnsi="Arial Narrow" w:cs="Arial Narrow"/>
                <w:sz w:val="24"/>
                <w:szCs w:val="24"/>
                <w:lang w:val="ro-RO"/>
              </w:rPr>
            </w:pPr>
            <w:r w:rsidRPr="005C5FA4">
              <w:rPr>
                <w:rFonts w:ascii="Arial Narrow" w:eastAsia="Arial Narrow" w:hAnsi="Arial Narrow" w:cs="Arial Narrow"/>
                <w:sz w:val="24"/>
                <w:szCs w:val="24"/>
                <w:lang w:val="ro-RO"/>
              </w:rPr>
              <w:t xml:space="preserve">Ordinele de deplasare trebuie să fie semnate şi ştampilate de către ONRC/ORCT din care provine </w:t>
            </w:r>
            <w:r w:rsidRPr="005C5FA4">
              <w:rPr>
                <w:rFonts w:ascii="Arial Narrow" w:eastAsia="Arial Narrow" w:hAnsi="Arial Narrow" w:cs="Arial Narrow"/>
                <w:sz w:val="24"/>
                <w:szCs w:val="24"/>
                <w:lang w:val="ro-RO"/>
              </w:rPr>
              <w:lastRenderedPageBreak/>
              <w:t>participantul, precum şi de către unitatea de cazare la care a fost cazat acesta, şi să nu depăşească perioada de desfăşurare a sesiunii respective, cu excepția cazurilor impuse de orarul de mers al trenurilor/autobuzelor/microbuzelor.</w:t>
            </w:r>
          </w:p>
          <w:p w14:paraId="58A32D99" w14:textId="77777777" w:rsidR="005C5FA4" w:rsidRPr="005C5FA4" w:rsidRDefault="005C5FA4" w:rsidP="005C5FA4">
            <w:pPr>
              <w:spacing w:after="0" w:line="240" w:lineRule="auto"/>
              <w:jc w:val="both"/>
              <w:rPr>
                <w:rFonts w:ascii="Arial Narrow" w:eastAsia="Arial Narrow" w:hAnsi="Arial Narrow" w:cs="Arial Narrow"/>
                <w:sz w:val="24"/>
                <w:szCs w:val="24"/>
                <w:lang w:val="ro-RO"/>
              </w:rPr>
            </w:pPr>
          </w:p>
          <w:p w14:paraId="07193E3F" w14:textId="77777777" w:rsidR="005C5FA4" w:rsidRPr="005C5FA4" w:rsidRDefault="005C5FA4" w:rsidP="005C5FA4">
            <w:pPr>
              <w:numPr>
                <w:ilvl w:val="0"/>
                <w:numId w:val="32"/>
              </w:numPr>
              <w:spacing w:after="0" w:line="240" w:lineRule="auto"/>
              <w:contextualSpacing/>
              <w:jc w:val="both"/>
              <w:rPr>
                <w:rFonts w:ascii="Arial Narrow" w:eastAsia="Arial Narrow" w:hAnsi="Arial Narrow" w:cs="Arial Narrow"/>
                <w:sz w:val="24"/>
                <w:szCs w:val="24"/>
                <w:lang w:val="ro-RO"/>
              </w:rPr>
            </w:pPr>
            <w:r w:rsidRPr="005C5FA4">
              <w:rPr>
                <w:rFonts w:ascii="Arial Narrow" w:eastAsia="Arial Narrow" w:hAnsi="Arial Narrow" w:cs="Arial Narrow"/>
                <w:sz w:val="24"/>
                <w:szCs w:val="24"/>
                <w:lang w:val="ro-RO"/>
              </w:rPr>
              <w:t xml:space="preserve">Documentele justificative care trebuie să însoţească factura pentru serviciile de decontare a transportului sunt: </w:t>
            </w:r>
          </w:p>
          <w:p w14:paraId="6E75AD6F" w14:textId="77777777" w:rsidR="005C5FA4" w:rsidRPr="005C5FA4" w:rsidRDefault="005C5FA4" w:rsidP="005C5FA4">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lang w:val="ro-RO"/>
              </w:rPr>
            </w:pPr>
            <w:r w:rsidRPr="005C5FA4">
              <w:rPr>
                <w:rFonts w:ascii="Arial Narrow" w:eastAsia="Arial Narrow" w:hAnsi="Arial Narrow" w:cs="Arial Narrow"/>
                <w:sz w:val="24"/>
                <w:szCs w:val="24"/>
                <w:lang w:val="ro-RO"/>
              </w:rPr>
              <w:t>ordin de deplasare completat conform</w:t>
            </w:r>
            <w:r w:rsidRPr="005C5FA4">
              <w:rPr>
                <w:rFonts w:ascii="Arial Narrow" w:eastAsia="Calibri" w:hAnsi="Arial Narrow" w:cs="Calibri"/>
                <w:sz w:val="24"/>
                <w:szCs w:val="24"/>
                <w:lang w:val="ro-RO"/>
              </w:rPr>
              <w:t xml:space="preserve"> </w:t>
            </w:r>
            <w:r w:rsidRPr="005C5FA4">
              <w:rPr>
                <w:rFonts w:ascii="Arial Narrow" w:eastAsia="Arial Narrow" w:hAnsi="Arial Narrow" w:cs="Arial Narrow"/>
                <w:sz w:val="24"/>
                <w:szCs w:val="24"/>
                <w:lang w:val="ro-RO"/>
              </w:rPr>
              <w:t>HG nr. 714/2018  privind drepturile şi obligaţiile personalului autorităţilor şi instituţiilor publice pe perioada delegării şi detaşării în altă localitate, precum şi în cazul deplasării, în cadrul localităţii, în interesul serviciului,</w:t>
            </w:r>
            <w:r w:rsidRPr="005C5FA4">
              <w:rPr>
                <w:rFonts w:ascii="Calibri" w:eastAsia="Calibri" w:hAnsi="Calibri" w:cs="Calibri"/>
                <w:lang w:val="ro-RO"/>
              </w:rPr>
              <w:t xml:space="preserve"> </w:t>
            </w:r>
            <w:r w:rsidRPr="005C5FA4">
              <w:rPr>
                <w:rFonts w:ascii="Arial Narrow" w:eastAsia="Arial Narrow" w:hAnsi="Arial Narrow" w:cs="Arial Narrow"/>
                <w:sz w:val="24"/>
                <w:szCs w:val="24"/>
                <w:lang w:val="ro-RO"/>
              </w:rPr>
              <w:t xml:space="preserve">cu modificările și completările ulterioare; </w:t>
            </w:r>
          </w:p>
          <w:p w14:paraId="338B5E28" w14:textId="77777777" w:rsidR="005C5FA4" w:rsidRPr="005C5FA4" w:rsidRDefault="005C5FA4" w:rsidP="005C5FA4">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lang w:val="ro-RO"/>
              </w:rPr>
            </w:pPr>
            <w:r w:rsidRPr="005C5FA4">
              <w:rPr>
                <w:rFonts w:ascii="Arial Narrow" w:eastAsia="Arial Narrow" w:hAnsi="Arial Narrow" w:cs="Arial Narrow"/>
                <w:sz w:val="24"/>
                <w:szCs w:val="24"/>
                <w:lang w:val="ro-RO"/>
              </w:rPr>
              <w:t xml:space="preserve">formular de solicitare a decontului; </w:t>
            </w:r>
          </w:p>
          <w:p w14:paraId="04A7EE7D" w14:textId="77777777" w:rsidR="005C5FA4" w:rsidRPr="005C5FA4" w:rsidRDefault="005C5FA4" w:rsidP="005C5FA4">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lang w:val="ro-RO"/>
              </w:rPr>
            </w:pPr>
            <w:r w:rsidRPr="005C5FA4">
              <w:rPr>
                <w:rFonts w:ascii="Arial Narrow" w:eastAsia="Arial Narrow" w:hAnsi="Arial Narrow" w:cs="Arial Narrow"/>
                <w:sz w:val="24"/>
                <w:szCs w:val="24"/>
                <w:lang w:val="ro-RO"/>
              </w:rPr>
              <w:t xml:space="preserve">documente justificative aferente transportului (bon de combustibil, bilete tren/microbuz etc), tabel centralizator privind decontarea transportului, liste de prezenţă); </w:t>
            </w:r>
          </w:p>
          <w:p w14:paraId="3974EF9A" w14:textId="77777777" w:rsidR="005C5FA4" w:rsidRPr="005C5FA4" w:rsidRDefault="005C5FA4" w:rsidP="005C5FA4">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lang w:val="ro-RO"/>
              </w:rPr>
            </w:pPr>
            <w:r w:rsidRPr="005C5FA4">
              <w:rPr>
                <w:rFonts w:ascii="Arial Narrow" w:eastAsia="Arial Narrow" w:hAnsi="Arial Narrow" w:cs="Arial Narrow"/>
                <w:sz w:val="24"/>
                <w:szCs w:val="24"/>
                <w:lang w:val="ro-RO"/>
              </w:rPr>
              <w:t>foaie de parcurs pentru participanții care se deplasează cu autoturismul;</w:t>
            </w:r>
          </w:p>
          <w:p w14:paraId="5618B7A4" w14:textId="77777777" w:rsidR="005C5FA4" w:rsidRPr="005C5FA4" w:rsidRDefault="005C5FA4" w:rsidP="005C5FA4">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lang w:val="ro-RO"/>
              </w:rPr>
            </w:pPr>
            <w:r w:rsidRPr="005C5FA4">
              <w:rPr>
                <w:rFonts w:ascii="Arial Narrow" w:eastAsia="Arial Narrow" w:hAnsi="Arial Narrow" w:cs="Arial Narrow"/>
                <w:sz w:val="24"/>
                <w:szCs w:val="24"/>
                <w:lang w:val="ro-RO"/>
              </w:rPr>
              <w:t>centralizator privind persoanele cărora li s-a decontat transportul, suma decontată, cu și fără TVA, semnătura de primire a sumei și semnătura reprezentantului ofertantului.</w:t>
            </w:r>
          </w:p>
          <w:p w14:paraId="0D4A0079" w14:textId="77777777" w:rsidR="005C5FA4" w:rsidRPr="005C5FA4" w:rsidRDefault="005C5FA4" w:rsidP="005C5FA4">
            <w:pPr>
              <w:pBdr>
                <w:top w:val="nil"/>
                <w:left w:val="nil"/>
                <w:bottom w:val="nil"/>
                <w:right w:val="nil"/>
                <w:between w:val="nil"/>
              </w:pBdr>
              <w:spacing w:after="0" w:line="240" w:lineRule="auto"/>
              <w:jc w:val="both"/>
              <w:rPr>
                <w:rFonts w:ascii="Arial Narrow" w:eastAsia="Arial Narrow" w:hAnsi="Arial Narrow" w:cs="Arial Narrow"/>
                <w:sz w:val="24"/>
                <w:szCs w:val="24"/>
                <w:lang w:val="ro-RO"/>
              </w:rPr>
            </w:pPr>
          </w:p>
          <w:p w14:paraId="6B00D907" w14:textId="77777777" w:rsidR="005C5FA4" w:rsidRPr="005C5FA4" w:rsidRDefault="005C5FA4" w:rsidP="005C5FA4">
            <w:pPr>
              <w:numPr>
                <w:ilvl w:val="0"/>
                <w:numId w:val="32"/>
              </w:numPr>
              <w:spacing w:after="0" w:line="240" w:lineRule="auto"/>
              <w:contextualSpacing/>
              <w:jc w:val="both"/>
              <w:rPr>
                <w:rFonts w:ascii="Arial Narrow" w:eastAsia="Arial Narrow" w:hAnsi="Arial Narrow" w:cs="Arial Narrow"/>
                <w:b/>
                <w:sz w:val="24"/>
                <w:szCs w:val="24"/>
                <w:lang w:val="ro-RO"/>
              </w:rPr>
            </w:pPr>
            <w:r w:rsidRPr="005C5FA4">
              <w:rPr>
                <w:rFonts w:ascii="Arial Narrow" w:eastAsia="Arial Narrow" w:hAnsi="Arial Narrow" w:cs="Arial Narrow"/>
                <w:b/>
                <w:sz w:val="24"/>
                <w:szCs w:val="24"/>
                <w:lang w:val="ro-RO"/>
              </w:rPr>
              <w:t xml:space="preserve">La elaborarea ofertei financiare, suma aferentă cheltuielilor cu decontarea transportului va fi menţinută ca valoare fixă. </w:t>
            </w:r>
          </w:p>
          <w:p w14:paraId="1A92CECB" w14:textId="77777777" w:rsidR="005C5FA4" w:rsidRPr="005C5FA4" w:rsidRDefault="005C5FA4" w:rsidP="005C5FA4">
            <w:pPr>
              <w:numPr>
                <w:ilvl w:val="0"/>
                <w:numId w:val="32"/>
              </w:numPr>
              <w:spacing w:after="0" w:line="240" w:lineRule="auto"/>
              <w:contextualSpacing/>
              <w:jc w:val="both"/>
              <w:rPr>
                <w:rFonts w:ascii="Arial Narrow" w:eastAsia="Arial Narrow" w:hAnsi="Arial Narrow" w:cs="Arial Narrow"/>
                <w:sz w:val="24"/>
                <w:szCs w:val="24"/>
                <w:lang w:val="ro-RO"/>
              </w:rPr>
            </w:pPr>
            <w:r w:rsidRPr="005C5FA4">
              <w:rPr>
                <w:rFonts w:ascii="Arial Narrow" w:eastAsia="Arial Narrow" w:hAnsi="Arial Narrow" w:cs="Arial Narrow"/>
                <w:sz w:val="24"/>
                <w:szCs w:val="24"/>
                <w:lang w:val="ro-RO"/>
              </w:rPr>
              <w:t xml:space="preserve"> Prestatorul va respecta legislația în materie pentru toate tipurile de activităţi şi cheltuieli pe care le prestează, cât şi prevederile HG nr. 714/2018, privind drepturile şi obligaţiile personalului autorităţilor şi instituţiilor publice pe perioada delegării şi detaşării în altă localitate, precum şi în cazul deplasării, în cadrul localității, în interesul serviciului,</w:t>
            </w:r>
            <w:r w:rsidRPr="005C5FA4">
              <w:rPr>
                <w:rFonts w:ascii="Calibri" w:eastAsia="Calibri" w:hAnsi="Calibri" w:cs="Calibri"/>
                <w:lang w:val="ro-RO"/>
              </w:rPr>
              <w:t xml:space="preserve"> </w:t>
            </w:r>
            <w:r w:rsidRPr="005C5FA4">
              <w:rPr>
                <w:rFonts w:ascii="Arial Narrow" w:eastAsia="Arial Narrow" w:hAnsi="Arial Narrow" w:cs="Arial Narrow"/>
                <w:sz w:val="24"/>
                <w:szCs w:val="24"/>
                <w:lang w:val="ro-RO"/>
              </w:rPr>
              <w:t>cu modificările și completările ulterioare.</w:t>
            </w:r>
          </w:p>
          <w:p w14:paraId="0D13EEC8" w14:textId="77777777" w:rsidR="005C5FA4" w:rsidRPr="005C5FA4" w:rsidRDefault="005C5FA4" w:rsidP="005C5FA4">
            <w:pPr>
              <w:numPr>
                <w:ilvl w:val="0"/>
                <w:numId w:val="32"/>
              </w:numPr>
              <w:spacing w:after="0" w:line="240" w:lineRule="auto"/>
              <w:contextualSpacing/>
              <w:jc w:val="both"/>
              <w:rPr>
                <w:rFonts w:ascii="Arial Narrow" w:eastAsia="Arial Narrow" w:hAnsi="Arial Narrow" w:cs="Arial Narrow"/>
                <w:sz w:val="24"/>
                <w:szCs w:val="24"/>
                <w:lang w:val="ro-RO"/>
              </w:rPr>
            </w:pPr>
            <w:r w:rsidRPr="005C5FA4">
              <w:rPr>
                <w:rFonts w:ascii="Arial Narrow" w:eastAsia="Arial Narrow" w:hAnsi="Arial Narrow" w:cs="Arial Narrow"/>
                <w:sz w:val="24"/>
                <w:szCs w:val="24"/>
                <w:lang w:val="ro-RO"/>
              </w:rPr>
              <w:t xml:space="preserve"> Valoarea serviciilor de decont transport se include în cadrul propunerii financiare la suma maximă bugetată. Plata efectivă va reflecta valoarea deconturilor însumate și nu va putea depăși valoarea bugetată.  </w:t>
            </w:r>
          </w:p>
          <w:p w14:paraId="50BC2880" w14:textId="77777777" w:rsidR="005C5FA4" w:rsidRPr="005C5FA4" w:rsidRDefault="005C5FA4" w:rsidP="005C5FA4">
            <w:pPr>
              <w:spacing w:after="0" w:line="240" w:lineRule="auto"/>
              <w:jc w:val="both"/>
              <w:rPr>
                <w:rFonts w:ascii="Arial Narrow" w:eastAsia="Arial Narrow" w:hAnsi="Arial Narrow" w:cs="Arial Narrow"/>
                <w:sz w:val="24"/>
                <w:szCs w:val="24"/>
                <w:lang w:val="ro-RO"/>
              </w:rPr>
            </w:pPr>
          </w:p>
          <w:p w14:paraId="6B272861" w14:textId="5D7D9C46" w:rsidR="001E23AE" w:rsidRPr="00AB5141" w:rsidRDefault="005C5FA4" w:rsidP="005C5FA4">
            <w:pPr>
              <w:spacing w:after="0" w:line="240" w:lineRule="auto"/>
              <w:jc w:val="both"/>
              <w:rPr>
                <w:rFonts w:ascii="Arial Narrow" w:eastAsia="Arial Narrow" w:hAnsi="Arial Narrow" w:cs="Arial Narrow"/>
                <w:b/>
                <w:sz w:val="24"/>
                <w:szCs w:val="24"/>
              </w:rPr>
            </w:pPr>
            <w:r w:rsidRPr="005C5FA4">
              <w:rPr>
                <w:rFonts w:ascii="Arial Narrow" w:eastAsia="Arial Narrow" w:hAnsi="Arial Narrow" w:cs="Arial Narrow"/>
                <w:i/>
                <w:iCs/>
                <w:sz w:val="24"/>
                <w:szCs w:val="24"/>
                <w:lang w:val="ro-RO"/>
              </w:rPr>
              <w:t>Ofertantul câștigător, în calitate de operator de date cu caracter personal, este obligat să respecte dispozițiile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tc>
        <w:tc>
          <w:tcPr>
            <w:tcW w:w="4378" w:type="dxa"/>
            <w:tcMar>
              <w:top w:w="0" w:type="dxa"/>
              <w:left w:w="115" w:type="dxa"/>
              <w:bottom w:w="0" w:type="dxa"/>
              <w:right w:w="115" w:type="dxa"/>
            </w:tcMar>
          </w:tcPr>
          <w:p w14:paraId="58450AFF" w14:textId="77777777" w:rsidR="001E23AE" w:rsidRPr="00AB5141" w:rsidRDefault="001E23AE" w:rsidP="00E57393">
            <w:pPr>
              <w:spacing w:after="0" w:line="240" w:lineRule="auto"/>
              <w:jc w:val="both"/>
              <w:rPr>
                <w:rFonts w:ascii="Arial Narrow" w:eastAsia="Times New Roman" w:hAnsi="Arial Narrow" w:cs="Arial"/>
                <w:lang w:val="ro-RO"/>
              </w:rPr>
            </w:pPr>
          </w:p>
        </w:tc>
      </w:tr>
      <w:tr w:rsidR="00AB5141" w:rsidRPr="00AB5141" w14:paraId="3210C4E0" w14:textId="77777777" w:rsidTr="00097BF4">
        <w:trPr>
          <w:tblCellSpacing w:w="0" w:type="dxa"/>
        </w:trPr>
        <w:tc>
          <w:tcPr>
            <w:tcW w:w="546" w:type="dxa"/>
            <w:tcMar>
              <w:top w:w="0" w:type="dxa"/>
              <w:left w:w="115" w:type="dxa"/>
              <w:bottom w:w="0" w:type="dxa"/>
              <w:right w:w="115" w:type="dxa"/>
            </w:tcMar>
          </w:tcPr>
          <w:p w14:paraId="45E2CC33" w14:textId="77777777" w:rsidR="001E23AE" w:rsidRPr="00AB5141" w:rsidRDefault="001E23AE"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485D9F4B" w14:textId="77777777" w:rsidR="001E23AE" w:rsidRPr="00AB5141" w:rsidRDefault="001E23AE" w:rsidP="001E23AE">
            <w:pPr>
              <w:spacing w:after="0" w:line="240" w:lineRule="auto"/>
              <w:jc w:val="both"/>
              <w:rPr>
                <w:rFonts w:ascii="Arial Narrow" w:eastAsia="Arial Narrow" w:hAnsi="Arial Narrow" w:cs="Arial Narrow"/>
                <w:b/>
                <w:bCs/>
                <w:sz w:val="24"/>
                <w:szCs w:val="24"/>
              </w:rPr>
            </w:pPr>
            <w:r w:rsidRPr="00AB5141">
              <w:rPr>
                <w:rFonts w:ascii="Arial Narrow" w:eastAsia="Arial Narrow" w:hAnsi="Arial Narrow" w:cs="Arial Narrow"/>
                <w:b/>
                <w:bCs/>
                <w:sz w:val="24"/>
                <w:szCs w:val="24"/>
              </w:rPr>
              <w:t>TERMEN DE PRESTARE</w:t>
            </w:r>
          </w:p>
          <w:p w14:paraId="471E07FA" w14:textId="77777777" w:rsidR="00A81B7B" w:rsidRPr="00A81B7B" w:rsidRDefault="00A81B7B" w:rsidP="00A81B7B">
            <w:pPr>
              <w:spacing w:after="0" w:line="240" w:lineRule="auto"/>
              <w:jc w:val="both"/>
              <w:rPr>
                <w:rFonts w:ascii="Arial Narrow" w:eastAsia="Arial Narrow" w:hAnsi="Arial Narrow" w:cs="Arial Narrow"/>
                <w:sz w:val="24"/>
                <w:szCs w:val="24"/>
                <w:lang w:val="ro-RO"/>
              </w:rPr>
            </w:pPr>
            <w:r w:rsidRPr="00A81B7B">
              <w:rPr>
                <w:rFonts w:ascii="Arial Narrow" w:eastAsia="Arial Narrow" w:hAnsi="Arial Narrow" w:cs="Arial Narrow"/>
                <w:sz w:val="24"/>
                <w:szCs w:val="24"/>
                <w:lang w:val="ro-RO"/>
              </w:rPr>
              <w:t xml:space="preserve">Cursurile de instruire vor avea loc în perioada </w:t>
            </w:r>
            <w:r w:rsidRPr="00A81B7B">
              <w:rPr>
                <w:rFonts w:ascii="Arial Narrow" w:eastAsia="Arial Narrow" w:hAnsi="Arial Narrow" w:cs="Arial Narrow"/>
                <w:b/>
                <w:bCs/>
                <w:sz w:val="24"/>
                <w:szCs w:val="24"/>
                <w:lang w:val="ro-RO"/>
              </w:rPr>
              <w:t>04.09.2023-13.10.2023.</w:t>
            </w:r>
            <w:r w:rsidRPr="00A81B7B">
              <w:rPr>
                <w:rFonts w:ascii="Arial Narrow" w:eastAsia="Arial Narrow" w:hAnsi="Arial Narrow" w:cs="Arial Narrow"/>
                <w:sz w:val="24"/>
                <w:szCs w:val="24"/>
                <w:lang w:val="ro-RO"/>
              </w:rPr>
              <w:t xml:space="preserve"> </w:t>
            </w:r>
          </w:p>
          <w:p w14:paraId="28C0AC0D" w14:textId="2E175F0F" w:rsidR="001E23AE" w:rsidRPr="00AB5141" w:rsidRDefault="00A81B7B" w:rsidP="00A81B7B">
            <w:pPr>
              <w:spacing w:after="0" w:line="240" w:lineRule="auto"/>
              <w:jc w:val="both"/>
              <w:rPr>
                <w:rFonts w:ascii="Arial Narrow" w:eastAsia="Arial Narrow" w:hAnsi="Arial Narrow" w:cs="Arial Narrow"/>
                <w:b/>
                <w:sz w:val="24"/>
                <w:szCs w:val="24"/>
              </w:rPr>
            </w:pPr>
            <w:r w:rsidRPr="00A81B7B">
              <w:rPr>
                <w:rFonts w:ascii="Arial Narrow" w:eastAsia="Arial Narrow" w:hAnsi="Arial Narrow" w:cs="Arial Narrow"/>
                <w:sz w:val="24"/>
                <w:szCs w:val="24"/>
                <w:lang w:val="ro-RO"/>
              </w:rPr>
              <w:t>Orice modificare a datei de începere/final a perioadei de instruire va fi notificată de Autoritatea Contractantă ofertantului câștigător, cu cel puțin 2 zile lucrătoare înainte de semnarea contractului de servicii.</w:t>
            </w:r>
          </w:p>
        </w:tc>
        <w:tc>
          <w:tcPr>
            <w:tcW w:w="4378" w:type="dxa"/>
            <w:tcMar>
              <w:top w:w="0" w:type="dxa"/>
              <w:left w:w="115" w:type="dxa"/>
              <w:bottom w:w="0" w:type="dxa"/>
              <w:right w:w="115" w:type="dxa"/>
            </w:tcMar>
          </w:tcPr>
          <w:p w14:paraId="02953B4E" w14:textId="77777777" w:rsidR="001E23AE" w:rsidRPr="00AB5141" w:rsidRDefault="001E23AE" w:rsidP="00E57393">
            <w:pPr>
              <w:spacing w:after="0" w:line="240" w:lineRule="auto"/>
              <w:jc w:val="both"/>
              <w:rPr>
                <w:rFonts w:ascii="Arial Narrow" w:eastAsia="Times New Roman" w:hAnsi="Arial Narrow" w:cs="Arial"/>
                <w:lang w:val="ro-RO"/>
              </w:rPr>
            </w:pPr>
          </w:p>
        </w:tc>
      </w:tr>
      <w:tr w:rsidR="00AB5141" w:rsidRPr="00AB5141" w14:paraId="33029F43" w14:textId="77777777" w:rsidTr="00097BF4">
        <w:trPr>
          <w:tblCellSpacing w:w="0" w:type="dxa"/>
        </w:trPr>
        <w:tc>
          <w:tcPr>
            <w:tcW w:w="546" w:type="dxa"/>
            <w:tcMar>
              <w:top w:w="0" w:type="dxa"/>
              <w:left w:w="115" w:type="dxa"/>
              <w:bottom w:w="0" w:type="dxa"/>
              <w:right w:w="115" w:type="dxa"/>
            </w:tcMar>
          </w:tcPr>
          <w:p w14:paraId="6B78BC26" w14:textId="77777777" w:rsidR="001E23AE" w:rsidRPr="00AB5141" w:rsidRDefault="001E23AE"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1958ADCD" w14:textId="77777777" w:rsidR="001E23AE" w:rsidRPr="00AB5141" w:rsidRDefault="001E23AE" w:rsidP="001E23AE">
            <w:pPr>
              <w:spacing w:after="0" w:line="240" w:lineRule="auto"/>
              <w:jc w:val="both"/>
              <w:rPr>
                <w:rFonts w:ascii="Arial Narrow" w:eastAsia="Arial Narrow" w:hAnsi="Arial Narrow" w:cs="Arial Narrow"/>
                <w:b/>
                <w:bCs/>
                <w:sz w:val="24"/>
                <w:szCs w:val="24"/>
              </w:rPr>
            </w:pPr>
            <w:r w:rsidRPr="00AB5141">
              <w:rPr>
                <w:rFonts w:ascii="Arial Narrow" w:eastAsia="Arial Narrow" w:hAnsi="Arial Narrow" w:cs="Arial Narrow"/>
                <w:b/>
                <w:bCs/>
                <w:sz w:val="24"/>
                <w:szCs w:val="24"/>
              </w:rPr>
              <w:t>MONITORIZAREA CONTRACTULUI</w:t>
            </w:r>
          </w:p>
          <w:p w14:paraId="18E6B033" w14:textId="77777777" w:rsidR="00042AB4" w:rsidRPr="00042AB4" w:rsidRDefault="00042AB4" w:rsidP="00042AB4">
            <w:pPr>
              <w:spacing w:after="0" w:line="240" w:lineRule="auto"/>
              <w:jc w:val="both"/>
              <w:rPr>
                <w:rFonts w:ascii="Arial Narrow" w:eastAsia="Arial Narrow" w:hAnsi="Arial Narrow" w:cs="Arial Narrow"/>
                <w:sz w:val="24"/>
                <w:szCs w:val="24"/>
                <w:lang w:val="ro-RO"/>
              </w:rPr>
            </w:pPr>
            <w:r w:rsidRPr="00042AB4">
              <w:rPr>
                <w:rFonts w:ascii="Arial Narrow" w:eastAsia="Arial Narrow" w:hAnsi="Arial Narrow" w:cs="Arial Narrow"/>
                <w:sz w:val="24"/>
                <w:szCs w:val="24"/>
                <w:lang w:val="ro-RO"/>
              </w:rPr>
              <w:t xml:space="preserve">Ofertantul declarat câștigător (prestatorul) </w:t>
            </w:r>
            <w:bookmarkStart w:id="6" w:name="_Hlk130482411"/>
            <w:r w:rsidRPr="00042AB4">
              <w:rPr>
                <w:rFonts w:ascii="Arial Narrow" w:eastAsia="Arial Narrow" w:hAnsi="Arial Narrow" w:cs="Arial Narrow"/>
                <w:sz w:val="24"/>
                <w:szCs w:val="24"/>
                <w:lang w:val="ro-RO"/>
              </w:rPr>
              <w:t>trebuie să transmită Autorității contractante cel puțin următoarele rapoarte:</w:t>
            </w:r>
          </w:p>
          <w:p w14:paraId="650241A2" w14:textId="77777777" w:rsidR="00042AB4" w:rsidRPr="00042AB4" w:rsidRDefault="00042AB4" w:rsidP="00042AB4">
            <w:pPr>
              <w:numPr>
                <w:ilvl w:val="0"/>
                <w:numId w:val="34"/>
              </w:numPr>
              <w:pBdr>
                <w:top w:val="nil"/>
                <w:left w:val="nil"/>
                <w:bottom w:val="nil"/>
                <w:right w:val="nil"/>
                <w:between w:val="nil"/>
              </w:pBdr>
              <w:spacing w:after="0" w:line="240" w:lineRule="auto"/>
              <w:jc w:val="both"/>
              <w:rPr>
                <w:rFonts w:ascii="Arial Narrow" w:eastAsia="Arial Narrow" w:hAnsi="Arial Narrow" w:cs="Arial Narrow"/>
                <w:sz w:val="24"/>
                <w:szCs w:val="24"/>
                <w:lang w:val="ro-RO"/>
              </w:rPr>
            </w:pPr>
            <w:r w:rsidRPr="00042AB4">
              <w:rPr>
                <w:rFonts w:ascii="Arial Narrow" w:eastAsia="Arial Narrow" w:hAnsi="Arial Narrow" w:cs="Arial Narrow"/>
                <w:sz w:val="24"/>
                <w:szCs w:val="24"/>
                <w:lang w:val="ro-RO"/>
              </w:rPr>
              <w:t>Raport la sfârșitul fiecărei săptămâni de instruire având anexate livrabilele mai jos menționate;</w:t>
            </w:r>
          </w:p>
          <w:p w14:paraId="229CCB08" w14:textId="77777777" w:rsidR="00042AB4" w:rsidRPr="00042AB4" w:rsidRDefault="00042AB4" w:rsidP="00042AB4">
            <w:pPr>
              <w:numPr>
                <w:ilvl w:val="0"/>
                <w:numId w:val="34"/>
              </w:numPr>
              <w:pBdr>
                <w:top w:val="nil"/>
                <w:left w:val="nil"/>
                <w:bottom w:val="nil"/>
                <w:right w:val="nil"/>
                <w:between w:val="nil"/>
              </w:pBdr>
              <w:spacing w:after="0" w:line="240" w:lineRule="auto"/>
              <w:jc w:val="both"/>
              <w:rPr>
                <w:rFonts w:ascii="Arial Narrow" w:eastAsia="Arial Narrow" w:hAnsi="Arial Narrow" w:cs="Arial Narrow"/>
                <w:sz w:val="24"/>
                <w:szCs w:val="24"/>
                <w:lang w:val="ro-RO"/>
              </w:rPr>
            </w:pPr>
            <w:r w:rsidRPr="00042AB4">
              <w:rPr>
                <w:rFonts w:ascii="Arial Narrow" w:eastAsia="Arial" w:hAnsi="Arial Narrow" w:cs="Arial"/>
                <w:sz w:val="24"/>
                <w:szCs w:val="24"/>
                <w:lang w:val="ro-RO"/>
              </w:rPr>
              <w:t>Rapoarte ad-hoc, ori de câte ori este necesar, la solicitarea responsabilului de contract și/sau a Managerului de proiect din cadrul ONRC/responsabilului cu instruirea din cadrul proiectului.</w:t>
            </w:r>
          </w:p>
          <w:p w14:paraId="7425A9F3" w14:textId="77777777" w:rsidR="00042AB4" w:rsidRPr="00042AB4" w:rsidRDefault="00042AB4" w:rsidP="00042AB4">
            <w:pPr>
              <w:numPr>
                <w:ilvl w:val="0"/>
                <w:numId w:val="34"/>
              </w:numPr>
              <w:pBdr>
                <w:top w:val="nil"/>
                <w:left w:val="nil"/>
                <w:bottom w:val="nil"/>
                <w:right w:val="nil"/>
                <w:between w:val="nil"/>
              </w:pBdr>
              <w:spacing w:after="0" w:line="240" w:lineRule="auto"/>
              <w:jc w:val="both"/>
              <w:rPr>
                <w:rFonts w:ascii="Arial Narrow" w:eastAsia="Arial Narrow" w:hAnsi="Arial Narrow" w:cs="Arial Narrow"/>
                <w:sz w:val="24"/>
                <w:szCs w:val="24"/>
                <w:lang w:val="ro-RO"/>
              </w:rPr>
            </w:pPr>
            <w:r w:rsidRPr="00042AB4">
              <w:rPr>
                <w:rFonts w:ascii="Arial Narrow" w:eastAsia="Arial Narrow" w:hAnsi="Arial Narrow" w:cs="Arial Narrow"/>
                <w:sz w:val="24"/>
                <w:szCs w:val="24"/>
                <w:lang w:val="ro-RO"/>
              </w:rPr>
              <w:t>Raport Final la finalizarea contractului dintre părți.</w:t>
            </w:r>
          </w:p>
          <w:bookmarkEnd w:id="6"/>
          <w:p w14:paraId="0D9E41DF" w14:textId="77777777" w:rsidR="001E23AE" w:rsidRPr="00AB5141" w:rsidRDefault="001E23AE" w:rsidP="001E23AE">
            <w:pPr>
              <w:spacing w:after="0" w:line="240" w:lineRule="auto"/>
              <w:jc w:val="both"/>
              <w:rPr>
                <w:rFonts w:ascii="Arial Narrow" w:eastAsia="Arial Narrow" w:hAnsi="Arial Narrow" w:cs="Arial Narrow"/>
                <w:sz w:val="24"/>
                <w:szCs w:val="24"/>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9"/>
              <w:gridCol w:w="4111"/>
              <w:gridCol w:w="2125"/>
              <w:gridCol w:w="2126"/>
            </w:tblGrid>
            <w:tr w:rsidR="00AB5141" w:rsidRPr="00AB5141" w14:paraId="0186C27D" w14:textId="77777777" w:rsidTr="00394771">
              <w:trPr>
                <w:jc w:val="center"/>
              </w:trPr>
              <w:tc>
                <w:tcPr>
                  <w:tcW w:w="1839" w:type="dxa"/>
                  <w:vAlign w:val="center"/>
                </w:tcPr>
                <w:p w14:paraId="0B51C575" w14:textId="77777777" w:rsidR="001E23AE" w:rsidRPr="00AB5141" w:rsidRDefault="001E23AE" w:rsidP="00394771">
                  <w:pPr>
                    <w:spacing w:after="0" w:line="240" w:lineRule="auto"/>
                    <w:jc w:val="center"/>
                    <w:rPr>
                      <w:rFonts w:ascii="Arial Narrow" w:eastAsia="Arial Narrow" w:hAnsi="Arial Narrow" w:cs="Arial Narrow"/>
                      <w:b/>
                      <w:sz w:val="24"/>
                      <w:szCs w:val="24"/>
                    </w:rPr>
                  </w:pPr>
                  <w:r w:rsidRPr="00AB5141">
                    <w:rPr>
                      <w:rFonts w:ascii="Arial Narrow" w:eastAsia="Arial Narrow" w:hAnsi="Arial Narrow" w:cs="Arial Narrow"/>
                      <w:b/>
                      <w:sz w:val="24"/>
                      <w:szCs w:val="24"/>
                    </w:rPr>
                    <w:t xml:space="preserve">Denumire serviciu prestat </w:t>
                  </w:r>
                </w:p>
              </w:tc>
              <w:tc>
                <w:tcPr>
                  <w:tcW w:w="4111" w:type="dxa"/>
                  <w:vAlign w:val="center"/>
                </w:tcPr>
                <w:p w14:paraId="5B10CAE1" w14:textId="77777777" w:rsidR="001E23AE" w:rsidRPr="00AB5141" w:rsidRDefault="001E23AE" w:rsidP="00394771">
                  <w:pPr>
                    <w:spacing w:after="0" w:line="240" w:lineRule="auto"/>
                    <w:jc w:val="center"/>
                    <w:rPr>
                      <w:rFonts w:ascii="Arial Narrow" w:eastAsia="Arial Narrow" w:hAnsi="Arial Narrow" w:cs="Arial Narrow"/>
                      <w:b/>
                      <w:sz w:val="24"/>
                      <w:szCs w:val="24"/>
                    </w:rPr>
                  </w:pPr>
                  <w:r w:rsidRPr="00AB5141">
                    <w:rPr>
                      <w:rFonts w:ascii="Arial Narrow" w:eastAsia="Arial Narrow" w:hAnsi="Arial Narrow" w:cs="Arial Narrow"/>
                      <w:b/>
                      <w:sz w:val="24"/>
                      <w:szCs w:val="24"/>
                    </w:rPr>
                    <w:t xml:space="preserve">Livrabile furnizate </w:t>
                  </w:r>
                </w:p>
                <w:p w14:paraId="2E440E7A" w14:textId="77777777" w:rsidR="001E23AE" w:rsidRPr="00AB5141" w:rsidRDefault="001E23AE" w:rsidP="00394771">
                  <w:pPr>
                    <w:spacing w:after="0" w:line="240" w:lineRule="auto"/>
                    <w:jc w:val="center"/>
                    <w:rPr>
                      <w:rFonts w:ascii="Arial Narrow" w:eastAsia="Arial Narrow" w:hAnsi="Arial Narrow" w:cs="Arial Narrow"/>
                      <w:b/>
                      <w:sz w:val="24"/>
                      <w:szCs w:val="24"/>
                    </w:rPr>
                  </w:pPr>
                  <w:r w:rsidRPr="00AB5141">
                    <w:rPr>
                      <w:rFonts w:ascii="Arial Narrow" w:eastAsia="Arial Narrow" w:hAnsi="Arial Narrow" w:cs="Arial Narrow"/>
                      <w:b/>
                      <w:sz w:val="24"/>
                      <w:szCs w:val="24"/>
                    </w:rPr>
                    <w:t>(minim)</w:t>
                  </w:r>
                </w:p>
                <w:p w14:paraId="03EC3803" w14:textId="77777777" w:rsidR="001E23AE" w:rsidRPr="00AB5141" w:rsidRDefault="001E23AE" w:rsidP="00394771">
                  <w:pPr>
                    <w:spacing w:after="0" w:line="240" w:lineRule="auto"/>
                    <w:jc w:val="center"/>
                    <w:rPr>
                      <w:rFonts w:ascii="Arial Narrow" w:eastAsia="Arial Narrow" w:hAnsi="Arial Narrow" w:cs="Arial Narrow"/>
                      <w:b/>
                      <w:sz w:val="24"/>
                      <w:szCs w:val="24"/>
                    </w:rPr>
                  </w:pPr>
                  <w:r w:rsidRPr="00AB5141">
                    <w:rPr>
                      <w:rFonts w:ascii="Arial Narrow" w:eastAsia="Arial Narrow" w:hAnsi="Arial Narrow" w:cs="Arial Narrow"/>
                      <w:b/>
                      <w:sz w:val="24"/>
                      <w:szCs w:val="24"/>
                    </w:rPr>
                    <w:t>de prestator</w:t>
                  </w:r>
                </w:p>
              </w:tc>
              <w:tc>
                <w:tcPr>
                  <w:tcW w:w="2125" w:type="dxa"/>
                  <w:vAlign w:val="center"/>
                </w:tcPr>
                <w:p w14:paraId="182D8ED4" w14:textId="77777777" w:rsidR="001E23AE" w:rsidRPr="00AB5141" w:rsidRDefault="001E23AE" w:rsidP="00394771">
                  <w:pPr>
                    <w:spacing w:after="0" w:line="240" w:lineRule="auto"/>
                    <w:jc w:val="center"/>
                    <w:rPr>
                      <w:rFonts w:ascii="Arial Narrow" w:eastAsia="Arial Narrow" w:hAnsi="Arial Narrow" w:cs="Arial Narrow"/>
                      <w:b/>
                      <w:sz w:val="24"/>
                      <w:szCs w:val="24"/>
                    </w:rPr>
                  </w:pPr>
                  <w:r w:rsidRPr="00AB5141">
                    <w:rPr>
                      <w:rFonts w:ascii="Arial Narrow" w:eastAsia="Arial Narrow" w:hAnsi="Arial Narrow" w:cs="Arial Narrow"/>
                      <w:b/>
                      <w:sz w:val="24"/>
                      <w:szCs w:val="24"/>
                    </w:rPr>
                    <w:t xml:space="preserve">Document </w:t>
                  </w:r>
                </w:p>
                <w:p w14:paraId="26CD1649" w14:textId="77777777" w:rsidR="001E23AE" w:rsidRPr="00AB5141" w:rsidRDefault="001E23AE" w:rsidP="00394771">
                  <w:pPr>
                    <w:spacing w:after="0" w:line="240" w:lineRule="auto"/>
                    <w:jc w:val="center"/>
                    <w:rPr>
                      <w:rFonts w:ascii="Arial Narrow" w:eastAsia="Arial Narrow" w:hAnsi="Arial Narrow" w:cs="Arial Narrow"/>
                      <w:b/>
                      <w:sz w:val="24"/>
                      <w:szCs w:val="24"/>
                    </w:rPr>
                  </w:pPr>
                  <w:r w:rsidRPr="00AB5141">
                    <w:rPr>
                      <w:rFonts w:ascii="Arial Narrow" w:eastAsia="Arial" w:hAnsi="Arial Narrow" w:cs="Arial"/>
                      <w:b/>
                      <w:sz w:val="24"/>
                      <w:szCs w:val="24"/>
                    </w:rPr>
                    <w:t xml:space="preserve">de recepție </w:t>
                  </w:r>
                </w:p>
                <w:p w14:paraId="24DCBBFF" w14:textId="77777777" w:rsidR="001E23AE" w:rsidRPr="00AB5141" w:rsidRDefault="001E23AE" w:rsidP="00394771">
                  <w:pPr>
                    <w:spacing w:after="0" w:line="240" w:lineRule="auto"/>
                    <w:jc w:val="center"/>
                    <w:rPr>
                      <w:rFonts w:ascii="Arial Narrow" w:eastAsia="Arial Narrow" w:hAnsi="Arial Narrow" w:cs="Arial Narrow"/>
                      <w:b/>
                      <w:sz w:val="24"/>
                      <w:szCs w:val="24"/>
                    </w:rPr>
                  </w:pPr>
                  <w:r w:rsidRPr="00AB5141">
                    <w:rPr>
                      <w:rFonts w:ascii="Arial Narrow" w:eastAsia="Arial Narrow" w:hAnsi="Arial Narrow" w:cs="Arial Narrow"/>
                      <w:b/>
                      <w:sz w:val="24"/>
                      <w:szCs w:val="24"/>
                    </w:rPr>
                    <w:t xml:space="preserve">cantitativă-calitativă </w:t>
                  </w:r>
                </w:p>
                <w:p w14:paraId="4324F86F" w14:textId="77777777" w:rsidR="001E23AE" w:rsidRPr="00AB5141" w:rsidRDefault="001E23AE" w:rsidP="00394771">
                  <w:pPr>
                    <w:spacing w:after="0" w:line="240" w:lineRule="auto"/>
                    <w:jc w:val="center"/>
                    <w:rPr>
                      <w:rFonts w:ascii="Arial Narrow" w:eastAsia="Arial Narrow" w:hAnsi="Arial Narrow" w:cs="Arial Narrow"/>
                      <w:b/>
                      <w:sz w:val="24"/>
                      <w:szCs w:val="24"/>
                    </w:rPr>
                  </w:pPr>
                  <w:r w:rsidRPr="00AB5141">
                    <w:rPr>
                      <w:rFonts w:ascii="Arial Narrow" w:eastAsia="Arial Narrow" w:hAnsi="Arial Narrow" w:cs="Arial Narrow"/>
                      <w:b/>
                      <w:sz w:val="24"/>
                      <w:szCs w:val="24"/>
                    </w:rPr>
                    <w:t>semnat de membrii Comisiei de recepție a Autorității Contractante și de către reprezentantul prestatorului</w:t>
                  </w:r>
                </w:p>
              </w:tc>
              <w:tc>
                <w:tcPr>
                  <w:tcW w:w="2126" w:type="dxa"/>
                  <w:vAlign w:val="center"/>
                </w:tcPr>
                <w:p w14:paraId="7C5B8925" w14:textId="77777777" w:rsidR="001E23AE" w:rsidRPr="00AB5141" w:rsidRDefault="001E23AE" w:rsidP="00394771">
                  <w:pPr>
                    <w:spacing w:after="0" w:line="240" w:lineRule="auto"/>
                    <w:jc w:val="center"/>
                    <w:rPr>
                      <w:rFonts w:ascii="Arial Narrow" w:eastAsia="Arial Narrow" w:hAnsi="Arial Narrow" w:cs="Arial Narrow"/>
                      <w:b/>
                      <w:sz w:val="24"/>
                      <w:szCs w:val="24"/>
                    </w:rPr>
                  </w:pPr>
                  <w:r w:rsidRPr="00AB5141">
                    <w:rPr>
                      <w:rFonts w:ascii="Arial Narrow" w:eastAsia="Arial Narrow" w:hAnsi="Arial Narrow" w:cs="Arial Narrow"/>
                      <w:b/>
                      <w:sz w:val="24"/>
                      <w:szCs w:val="24"/>
                    </w:rPr>
                    <w:t xml:space="preserve">Termen maxim </w:t>
                  </w:r>
                </w:p>
                <w:p w14:paraId="5EA953F0" w14:textId="77777777" w:rsidR="001E23AE" w:rsidRPr="00AB5141" w:rsidRDefault="001E23AE" w:rsidP="00394771">
                  <w:pPr>
                    <w:spacing w:after="0" w:line="240" w:lineRule="auto"/>
                    <w:jc w:val="center"/>
                    <w:rPr>
                      <w:rFonts w:ascii="Arial Narrow" w:eastAsia="Arial Narrow" w:hAnsi="Arial Narrow" w:cs="Arial Narrow"/>
                      <w:b/>
                      <w:sz w:val="24"/>
                      <w:szCs w:val="24"/>
                    </w:rPr>
                  </w:pPr>
                  <w:r w:rsidRPr="00AB5141">
                    <w:rPr>
                      <w:rFonts w:ascii="Arial Narrow" w:eastAsia="Arial" w:hAnsi="Arial Narrow" w:cs="Arial"/>
                      <w:b/>
                      <w:sz w:val="24"/>
                      <w:szCs w:val="24"/>
                    </w:rPr>
                    <w:t xml:space="preserve">de predare a documentelor ce stau la baza recepției </w:t>
                  </w:r>
                </w:p>
                <w:p w14:paraId="21061600" w14:textId="77777777" w:rsidR="001E23AE" w:rsidRPr="00AB5141" w:rsidRDefault="001E23AE" w:rsidP="00394771">
                  <w:pPr>
                    <w:spacing w:after="0" w:line="240" w:lineRule="auto"/>
                    <w:jc w:val="center"/>
                    <w:rPr>
                      <w:rFonts w:ascii="Arial Narrow" w:eastAsia="Arial Narrow" w:hAnsi="Arial Narrow" w:cs="Arial Narrow"/>
                      <w:b/>
                      <w:sz w:val="24"/>
                      <w:szCs w:val="24"/>
                    </w:rPr>
                  </w:pPr>
                  <w:r w:rsidRPr="00AB5141">
                    <w:rPr>
                      <w:rFonts w:ascii="Arial Narrow" w:eastAsia="Arial Narrow" w:hAnsi="Arial Narrow" w:cs="Arial Narrow"/>
                      <w:b/>
                      <w:sz w:val="24"/>
                      <w:szCs w:val="24"/>
                    </w:rPr>
                    <w:t xml:space="preserve">cantitative-calitative </w:t>
                  </w:r>
                </w:p>
              </w:tc>
            </w:tr>
            <w:tr w:rsidR="00AB5141" w:rsidRPr="00AB5141" w14:paraId="5A1A4B08" w14:textId="77777777" w:rsidTr="00394771">
              <w:trPr>
                <w:jc w:val="center"/>
              </w:trPr>
              <w:tc>
                <w:tcPr>
                  <w:tcW w:w="1839" w:type="dxa"/>
                </w:tcPr>
                <w:p w14:paraId="29DFE9A3" w14:textId="77777777" w:rsidR="001E23AE" w:rsidRPr="00AB5141" w:rsidRDefault="001E23AE" w:rsidP="00394771">
                  <w:pPr>
                    <w:spacing w:after="0" w:line="240" w:lineRule="auto"/>
                    <w:rPr>
                      <w:rFonts w:ascii="Arial Narrow" w:eastAsia="Arial Narrow" w:hAnsi="Arial Narrow" w:cs="Arial Narrow"/>
                      <w:sz w:val="24"/>
                      <w:szCs w:val="24"/>
                    </w:rPr>
                  </w:pPr>
                  <w:bookmarkStart w:id="7" w:name="_44sinio" w:colFirst="0" w:colLast="0"/>
                  <w:bookmarkEnd w:id="7"/>
                  <w:r w:rsidRPr="00AB5141">
                    <w:rPr>
                      <w:rFonts w:ascii="Arial Narrow" w:eastAsia="Arial Narrow" w:hAnsi="Arial Narrow" w:cs="Arial Narrow"/>
                      <w:sz w:val="24"/>
                      <w:szCs w:val="24"/>
                    </w:rPr>
                    <w:t>Decontare cheltuieli transport</w:t>
                  </w:r>
                </w:p>
              </w:tc>
              <w:tc>
                <w:tcPr>
                  <w:tcW w:w="4111" w:type="dxa"/>
                </w:tcPr>
                <w:p w14:paraId="0E12DCD9" w14:textId="77777777" w:rsidR="001E23AE" w:rsidRPr="00AB5141" w:rsidRDefault="001E23AE" w:rsidP="00394771">
                  <w:pPr>
                    <w:spacing w:after="0" w:line="240" w:lineRule="auto"/>
                    <w:jc w:val="both"/>
                    <w:rPr>
                      <w:rFonts w:ascii="Arial Narrow" w:eastAsia="Arial Narrow" w:hAnsi="Arial Narrow" w:cs="Arial Narrow"/>
                      <w:sz w:val="24"/>
                      <w:szCs w:val="24"/>
                    </w:rPr>
                  </w:pPr>
                  <w:r w:rsidRPr="00AB5141">
                    <w:rPr>
                      <w:rFonts w:ascii="Arial Narrow" w:eastAsia="Arial Narrow" w:hAnsi="Arial Narrow" w:cs="Arial Narrow"/>
                      <w:sz w:val="24"/>
                      <w:szCs w:val="24"/>
                    </w:rPr>
                    <w:t>Centralizator privind persoanele cărora li s-a decontat transportul, suma decontată, cu și fără TVA, semnătura de primire a sumei și semnătura reprezentantului ofertantului</w:t>
                  </w:r>
                  <w:r w:rsidRPr="00AB5141" w:rsidDel="00724CEA">
                    <w:rPr>
                      <w:rFonts w:ascii="Arial Narrow" w:eastAsia="Arial Narrow" w:hAnsi="Arial Narrow" w:cs="Arial Narrow"/>
                      <w:sz w:val="24"/>
                      <w:szCs w:val="24"/>
                    </w:rPr>
                    <w:t xml:space="preserve"> </w:t>
                  </w:r>
                  <w:r w:rsidRPr="00AB5141">
                    <w:rPr>
                      <w:rFonts w:ascii="Arial Narrow" w:eastAsia="Arial Narrow" w:hAnsi="Arial Narrow" w:cs="Arial Narrow"/>
                      <w:sz w:val="24"/>
                      <w:szCs w:val="24"/>
                    </w:rPr>
                    <w:t xml:space="preserve">cu documente în susținere, întocmit pentru fiecare sesiune de instruire </w:t>
                  </w:r>
                </w:p>
              </w:tc>
              <w:tc>
                <w:tcPr>
                  <w:tcW w:w="2125" w:type="dxa"/>
                </w:tcPr>
                <w:p w14:paraId="04AF2C84" w14:textId="77777777" w:rsidR="001E23AE" w:rsidRPr="00AB5141" w:rsidRDefault="001E23AE" w:rsidP="00394771">
                  <w:pPr>
                    <w:spacing w:after="0" w:line="240" w:lineRule="auto"/>
                    <w:jc w:val="center"/>
                    <w:rPr>
                      <w:rFonts w:ascii="Arial Narrow" w:eastAsia="Arial Narrow" w:hAnsi="Arial Narrow" w:cs="Arial Narrow"/>
                      <w:sz w:val="24"/>
                      <w:szCs w:val="24"/>
                    </w:rPr>
                  </w:pPr>
                  <w:r w:rsidRPr="00AB5141">
                    <w:rPr>
                      <w:rFonts w:ascii="Arial Narrow" w:eastAsia="Arial Narrow" w:hAnsi="Arial Narrow" w:cs="Arial Narrow"/>
                      <w:sz w:val="24"/>
                      <w:szCs w:val="24"/>
                    </w:rPr>
                    <w:t>Proces verbal</w:t>
                  </w:r>
                </w:p>
                <w:p w14:paraId="4F4B7E36" w14:textId="77777777" w:rsidR="001E23AE" w:rsidRPr="00AB5141" w:rsidRDefault="001E23AE" w:rsidP="00394771">
                  <w:pPr>
                    <w:spacing w:after="0" w:line="240" w:lineRule="auto"/>
                    <w:jc w:val="center"/>
                    <w:rPr>
                      <w:rFonts w:ascii="Arial Narrow" w:eastAsia="Arial Narrow" w:hAnsi="Arial Narrow" w:cs="Arial Narrow"/>
                      <w:sz w:val="24"/>
                      <w:szCs w:val="24"/>
                    </w:rPr>
                  </w:pPr>
                  <w:r w:rsidRPr="00AB5141">
                    <w:rPr>
                      <w:rFonts w:ascii="Arial Narrow" w:eastAsia="Arial Narrow" w:hAnsi="Arial Narrow" w:cs="Arial Narrow"/>
                      <w:sz w:val="24"/>
                      <w:szCs w:val="24"/>
                    </w:rPr>
                    <w:t>de recepție</w:t>
                  </w:r>
                </w:p>
                <w:p w14:paraId="1E35ACEE" w14:textId="77777777" w:rsidR="001E23AE" w:rsidRPr="00AB5141" w:rsidRDefault="001E23AE" w:rsidP="00394771">
                  <w:pPr>
                    <w:spacing w:after="0" w:line="240" w:lineRule="auto"/>
                    <w:jc w:val="center"/>
                    <w:rPr>
                      <w:rFonts w:ascii="Arial Narrow" w:eastAsia="Arial Narrow" w:hAnsi="Arial Narrow" w:cs="Arial Narrow"/>
                      <w:sz w:val="24"/>
                      <w:szCs w:val="24"/>
                    </w:rPr>
                  </w:pPr>
                  <w:r w:rsidRPr="00AB5141">
                    <w:rPr>
                      <w:rFonts w:ascii="Arial Narrow" w:eastAsia="Arial Narrow" w:hAnsi="Arial Narrow" w:cs="Arial Narrow"/>
                      <w:sz w:val="24"/>
                      <w:szCs w:val="24"/>
                    </w:rPr>
                    <w:t>cantitativă-calitativă</w:t>
                  </w:r>
                </w:p>
              </w:tc>
              <w:tc>
                <w:tcPr>
                  <w:tcW w:w="2126" w:type="dxa"/>
                  <w:vAlign w:val="center"/>
                </w:tcPr>
                <w:p w14:paraId="0C37F763" w14:textId="77777777" w:rsidR="001E23AE" w:rsidRPr="00AB5141" w:rsidRDefault="001E23AE" w:rsidP="00394771">
                  <w:pPr>
                    <w:spacing w:after="0" w:line="240" w:lineRule="auto"/>
                    <w:jc w:val="center"/>
                    <w:rPr>
                      <w:rFonts w:ascii="Arial Narrow" w:eastAsia="Arial Narrow" w:hAnsi="Arial Narrow" w:cs="Arial Narrow"/>
                      <w:sz w:val="24"/>
                      <w:szCs w:val="24"/>
                    </w:rPr>
                  </w:pPr>
                  <w:r w:rsidRPr="00AB5141">
                    <w:rPr>
                      <w:rFonts w:ascii="Arial Narrow" w:eastAsia="Arial Narrow" w:hAnsi="Arial Narrow" w:cs="Arial Narrow"/>
                      <w:sz w:val="24"/>
                      <w:szCs w:val="24"/>
                    </w:rPr>
                    <w:t>În maxim 2 zile de la finalizarea săptămânii de instruire</w:t>
                  </w:r>
                </w:p>
              </w:tc>
            </w:tr>
            <w:tr w:rsidR="00AB5141" w:rsidRPr="00AB5141" w14:paraId="666084CC" w14:textId="77777777" w:rsidTr="00394771">
              <w:trPr>
                <w:jc w:val="center"/>
              </w:trPr>
              <w:tc>
                <w:tcPr>
                  <w:tcW w:w="1839" w:type="dxa"/>
                </w:tcPr>
                <w:p w14:paraId="3DBD6958" w14:textId="77777777" w:rsidR="001E23AE" w:rsidRPr="00AB5141" w:rsidRDefault="001E23AE" w:rsidP="00394771">
                  <w:pPr>
                    <w:spacing w:before="60" w:after="60"/>
                    <w:rPr>
                      <w:rFonts w:ascii="Arial Narrow" w:eastAsia="Arial Narrow" w:hAnsi="Arial Narrow" w:cs="Arial Narrow"/>
                      <w:sz w:val="24"/>
                      <w:szCs w:val="24"/>
                    </w:rPr>
                  </w:pPr>
                  <w:r w:rsidRPr="00AB5141">
                    <w:rPr>
                      <w:rFonts w:ascii="Arial Narrow" w:eastAsia="Arial Narrow" w:hAnsi="Arial Narrow" w:cs="Arial Narrow"/>
                      <w:sz w:val="24"/>
                      <w:szCs w:val="24"/>
                    </w:rPr>
                    <w:t>Servicii hoteliere</w:t>
                  </w:r>
                </w:p>
              </w:tc>
              <w:tc>
                <w:tcPr>
                  <w:tcW w:w="4111" w:type="dxa"/>
                </w:tcPr>
                <w:p w14:paraId="267F1CFA" w14:textId="77777777" w:rsidR="001E23AE" w:rsidRPr="00AB5141" w:rsidRDefault="001E23AE" w:rsidP="00394771">
                  <w:pP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Diagrama de cazare și Lista de prezență zilnică a persoanelor care au beneficiat de cazare/zi,</w:t>
                  </w:r>
                  <w:r w:rsidRPr="00AB5141">
                    <w:rPr>
                      <w:rFonts w:ascii="Arial Narrow" w:hAnsi="Arial Narrow"/>
                      <w:sz w:val="24"/>
                      <w:szCs w:val="24"/>
                    </w:rPr>
                    <w:t xml:space="preserve"> </w:t>
                  </w:r>
                  <w:r w:rsidRPr="00AB5141">
                    <w:rPr>
                      <w:rFonts w:ascii="Arial Narrow" w:eastAsia="Arial Narrow" w:hAnsi="Arial Narrow" w:cs="Arial Narrow"/>
                      <w:sz w:val="24"/>
                      <w:szCs w:val="24"/>
                    </w:rPr>
                    <w:t>întocmită pentru fiecare sesiun</w:t>
                  </w:r>
                  <w:bookmarkStart w:id="8" w:name="_GoBack"/>
                  <w:bookmarkEnd w:id="8"/>
                  <w:r w:rsidRPr="00AB5141">
                    <w:rPr>
                      <w:rFonts w:ascii="Arial Narrow" w:eastAsia="Arial Narrow" w:hAnsi="Arial Narrow" w:cs="Arial Narrow"/>
                      <w:sz w:val="24"/>
                      <w:szCs w:val="24"/>
                    </w:rPr>
                    <w:t xml:space="preserve">e de instruire </w:t>
                  </w:r>
                </w:p>
              </w:tc>
              <w:tc>
                <w:tcPr>
                  <w:tcW w:w="2125" w:type="dxa"/>
                </w:tcPr>
                <w:p w14:paraId="75876BA6" w14:textId="77777777" w:rsidR="001E23AE" w:rsidRPr="00AB5141" w:rsidRDefault="001E23AE" w:rsidP="00394771">
                  <w:pPr>
                    <w:spacing w:before="60" w:after="60"/>
                    <w:jc w:val="center"/>
                    <w:rPr>
                      <w:rFonts w:ascii="Arial Narrow" w:eastAsia="Arial Narrow" w:hAnsi="Arial Narrow" w:cs="Arial Narrow"/>
                      <w:sz w:val="24"/>
                      <w:szCs w:val="24"/>
                    </w:rPr>
                  </w:pPr>
                  <w:r w:rsidRPr="00AB5141">
                    <w:rPr>
                      <w:rFonts w:ascii="Arial Narrow" w:eastAsia="Arial Narrow" w:hAnsi="Arial Narrow" w:cs="Arial Narrow"/>
                      <w:sz w:val="24"/>
                      <w:szCs w:val="24"/>
                    </w:rPr>
                    <w:t>Proces verbal</w:t>
                  </w:r>
                </w:p>
                <w:p w14:paraId="6739AE6C" w14:textId="77777777" w:rsidR="001E23AE" w:rsidRPr="00AB5141" w:rsidRDefault="001E23AE" w:rsidP="00394771">
                  <w:pPr>
                    <w:spacing w:before="60" w:after="60"/>
                    <w:jc w:val="center"/>
                    <w:rPr>
                      <w:rFonts w:ascii="Arial Narrow" w:eastAsia="Arial Narrow" w:hAnsi="Arial Narrow" w:cs="Arial Narrow"/>
                      <w:sz w:val="24"/>
                      <w:szCs w:val="24"/>
                    </w:rPr>
                  </w:pPr>
                  <w:r w:rsidRPr="00AB5141">
                    <w:rPr>
                      <w:rFonts w:ascii="Arial Narrow" w:eastAsia="Arial Narrow" w:hAnsi="Arial Narrow" w:cs="Arial Narrow"/>
                      <w:sz w:val="24"/>
                      <w:szCs w:val="24"/>
                    </w:rPr>
                    <w:t>de recepție</w:t>
                  </w:r>
                </w:p>
                <w:p w14:paraId="2AE54D76" w14:textId="77777777" w:rsidR="001E23AE" w:rsidRPr="00AB5141" w:rsidRDefault="001E23AE" w:rsidP="00394771">
                  <w:pPr>
                    <w:spacing w:before="60" w:after="60"/>
                    <w:jc w:val="center"/>
                    <w:rPr>
                      <w:rFonts w:ascii="Arial Narrow" w:eastAsia="Arial Narrow" w:hAnsi="Arial Narrow" w:cs="Arial Narrow"/>
                      <w:sz w:val="24"/>
                      <w:szCs w:val="24"/>
                    </w:rPr>
                  </w:pPr>
                  <w:r w:rsidRPr="00AB5141">
                    <w:rPr>
                      <w:rFonts w:ascii="Arial Narrow" w:eastAsia="Arial Narrow" w:hAnsi="Arial Narrow" w:cs="Arial Narrow"/>
                      <w:sz w:val="24"/>
                      <w:szCs w:val="24"/>
                    </w:rPr>
                    <w:t>cantitativă-calitativă</w:t>
                  </w:r>
                </w:p>
              </w:tc>
              <w:tc>
                <w:tcPr>
                  <w:tcW w:w="2126" w:type="dxa"/>
                  <w:vAlign w:val="center"/>
                </w:tcPr>
                <w:p w14:paraId="39D974BF" w14:textId="77777777" w:rsidR="001E23AE" w:rsidRPr="00AB5141" w:rsidRDefault="001E23AE" w:rsidP="00394771">
                  <w:pPr>
                    <w:spacing w:before="60" w:after="60"/>
                    <w:jc w:val="center"/>
                    <w:rPr>
                      <w:rFonts w:ascii="Arial Narrow" w:eastAsia="Arial Narrow" w:hAnsi="Arial Narrow" w:cs="Arial Narrow"/>
                      <w:sz w:val="24"/>
                      <w:szCs w:val="24"/>
                    </w:rPr>
                  </w:pPr>
                  <w:r w:rsidRPr="00AB5141">
                    <w:rPr>
                      <w:rFonts w:ascii="Arial Narrow" w:eastAsia="Arial Narrow" w:hAnsi="Arial Narrow" w:cs="Arial Narrow"/>
                      <w:sz w:val="24"/>
                      <w:szCs w:val="24"/>
                    </w:rPr>
                    <w:t>În maxim 2 zile de la finalizarea săptămânii de instruire</w:t>
                  </w:r>
                </w:p>
              </w:tc>
            </w:tr>
            <w:tr w:rsidR="00AB5141" w:rsidRPr="00AB5141" w14:paraId="01A04404" w14:textId="77777777" w:rsidTr="00394771">
              <w:trPr>
                <w:jc w:val="center"/>
              </w:trPr>
              <w:tc>
                <w:tcPr>
                  <w:tcW w:w="1839" w:type="dxa"/>
                </w:tcPr>
                <w:p w14:paraId="1FD375E8" w14:textId="77777777" w:rsidR="001E23AE" w:rsidRPr="00AB5141" w:rsidRDefault="001E23AE" w:rsidP="00394771">
                  <w:pPr>
                    <w:spacing w:before="60" w:after="60"/>
                    <w:rPr>
                      <w:rFonts w:ascii="Arial Narrow" w:eastAsia="Arial Narrow" w:hAnsi="Arial Narrow" w:cs="Arial Narrow"/>
                      <w:sz w:val="24"/>
                      <w:szCs w:val="24"/>
                    </w:rPr>
                  </w:pPr>
                  <w:r w:rsidRPr="00AB5141">
                    <w:rPr>
                      <w:rFonts w:ascii="Arial Narrow" w:eastAsia="Arial Narrow" w:hAnsi="Arial Narrow" w:cs="Arial Narrow"/>
                      <w:sz w:val="24"/>
                      <w:szCs w:val="24"/>
                    </w:rPr>
                    <w:t xml:space="preserve">Servicii </w:t>
                  </w:r>
                </w:p>
                <w:p w14:paraId="0E5EF90F" w14:textId="77777777" w:rsidR="001E23AE" w:rsidRPr="00AB5141" w:rsidRDefault="001E23AE" w:rsidP="00394771">
                  <w:pPr>
                    <w:spacing w:before="60" w:after="60"/>
                    <w:rPr>
                      <w:rFonts w:ascii="Arial Narrow" w:eastAsia="Arial Narrow" w:hAnsi="Arial Narrow" w:cs="Arial Narrow"/>
                      <w:sz w:val="24"/>
                      <w:szCs w:val="24"/>
                    </w:rPr>
                  </w:pPr>
                  <w:r w:rsidRPr="00AB5141">
                    <w:rPr>
                      <w:rFonts w:ascii="Arial Narrow" w:eastAsia="Arial Narrow" w:hAnsi="Arial Narrow" w:cs="Arial Narrow"/>
                      <w:sz w:val="24"/>
                      <w:szCs w:val="24"/>
                    </w:rPr>
                    <w:t>de masă</w:t>
                  </w:r>
                </w:p>
              </w:tc>
              <w:tc>
                <w:tcPr>
                  <w:tcW w:w="4111" w:type="dxa"/>
                </w:tcPr>
                <w:p w14:paraId="6C857BA1" w14:textId="77777777" w:rsidR="001E23AE" w:rsidRPr="00AB5141" w:rsidRDefault="001E23AE" w:rsidP="00394771">
                  <w:pP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Lista persoanelor care au beneficiat de serviciile de masă (mic dejun, prânz, cină coffee break)/zi de instruire, întocmită pentru fiecare sesiune de instruire</w:t>
                  </w:r>
                </w:p>
              </w:tc>
              <w:tc>
                <w:tcPr>
                  <w:tcW w:w="2125" w:type="dxa"/>
                </w:tcPr>
                <w:p w14:paraId="57E4BEC1" w14:textId="77777777" w:rsidR="001E23AE" w:rsidRPr="00AB5141" w:rsidRDefault="001E23AE" w:rsidP="00394771">
                  <w:pPr>
                    <w:spacing w:before="60" w:after="60"/>
                    <w:jc w:val="center"/>
                    <w:rPr>
                      <w:rFonts w:ascii="Arial Narrow" w:eastAsia="Arial Narrow" w:hAnsi="Arial Narrow" w:cs="Arial Narrow"/>
                      <w:sz w:val="24"/>
                      <w:szCs w:val="24"/>
                    </w:rPr>
                  </w:pPr>
                  <w:r w:rsidRPr="00AB5141">
                    <w:rPr>
                      <w:rFonts w:ascii="Arial Narrow" w:eastAsia="Arial Narrow" w:hAnsi="Arial Narrow" w:cs="Arial Narrow"/>
                      <w:sz w:val="24"/>
                      <w:szCs w:val="24"/>
                    </w:rPr>
                    <w:t>Proces verbal</w:t>
                  </w:r>
                </w:p>
                <w:p w14:paraId="7D76E846" w14:textId="77777777" w:rsidR="001E23AE" w:rsidRPr="00AB5141" w:rsidRDefault="001E23AE" w:rsidP="00394771">
                  <w:pPr>
                    <w:spacing w:before="60" w:after="60"/>
                    <w:jc w:val="center"/>
                    <w:rPr>
                      <w:rFonts w:ascii="Arial Narrow" w:eastAsia="Arial Narrow" w:hAnsi="Arial Narrow" w:cs="Arial Narrow"/>
                      <w:sz w:val="24"/>
                      <w:szCs w:val="24"/>
                    </w:rPr>
                  </w:pPr>
                  <w:r w:rsidRPr="00AB5141">
                    <w:rPr>
                      <w:rFonts w:ascii="Arial Narrow" w:eastAsia="Arial Narrow" w:hAnsi="Arial Narrow" w:cs="Arial Narrow"/>
                      <w:sz w:val="24"/>
                      <w:szCs w:val="24"/>
                    </w:rPr>
                    <w:t>de recepție</w:t>
                  </w:r>
                </w:p>
                <w:p w14:paraId="55B9B06D" w14:textId="77777777" w:rsidR="001E23AE" w:rsidRPr="00AB5141" w:rsidRDefault="001E23AE" w:rsidP="00394771">
                  <w:pPr>
                    <w:spacing w:before="60" w:after="60"/>
                    <w:jc w:val="center"/>
                    <w:rPr>
                      <w:rFonts w:ascii="Arial Narrow" w:eastAsia="Arial Narrow" w:hAnsi="Arial Narrow" w:cs="Arial Narrow"/>
                      <w:sz w:val="24"/>
                      <w:szCs w:val="24"/>
                    </w:rPr>
                  </w:pPr>
                  <w:r w:rsidRPr="00AB5141">
                    <w:rPr>
                      <w:rFonts w:ascii="Arial Narrow" w:eastAsia="Arial Narrow" w:hAnsi="Arial Narrow" w:cs="Arial Narrow"/>
                      <w:sz w:val="24"/>
                      <w:szCs w:val="24"/>
                    </w:rPr>
                    <w:t>cantitativă-calitativă</w:t>
                  </w:r>
                </w:p>
              </w:tc>
              <w:tc>
                <w:tcPr>
                  <w:tcW w:w="2126" w:type="dxa"/>
                  <w:vAlign w:val="center"/>
                </w:tcPr>
                <w:p w14:paraId="4FB22E1F" w14:textId="77777777" w:rsidR="001E23AE" w:rsidRPr="00AB5141" w:rsidRDefault="001E23AE" w:rsidP="00394771">
                  <w:pPr>
                    <w:spacing w:before="60" w:after="60"/>
                    <w:jc w:val="center"/>
                    <w:rPr>
                      <w:rFonts w:ascii="Arial Narrow" w:eastAsia="Arial Narrow" w:hAnsi="Arial Narrow" w:cs="Arial Narrow"/>
                      <w:sz w:val="24"/>
                      <w:szCs w:val="24"/>
                    </w:rPr>
                  </w:pPr>
                  <w:r w:rsidRPr="00AB5141">
                    <w:rPr>
                      <w:rFonts w:ascii="Arial Narrow" w:eastAsia="Arial Narrow" w:hAnsi="Arial Narrow" w:cs="Arial Narrow"/>
                      <w:sz w:val="24"/>
                      <w:szCs w:val="24"/>
                    </w:rPr>
                    <w:t>În maxim 2 zile de la finalizarea săptămânii de instruire</w:t>
                  </w:r>
                </w:p>
              </w:tc>
            </w:tr>
            <w:tr w:rsidR="00AB5141" w:rsidRPr="00AB5141" w14:paraId="7968890F" w14:textId="77777777" w:rsidTr="00394771">
              <w:trPr>
                <w:jc w:val="center"/>
              </w:trPr>
              <w:tc>
                <w:tcPr>
                  <w:tcW w:w="1839" w:type="dxa"/>
                </w:tcPr>
                <w:p w14:paraId="7C5DFE61" w14:textId="77777777" w:rsidR="001E23AE" w:rsidRPr="00AB5141" w:rsidRDefault="001E23AE" w:rsidP="00394771">
                  <w:pPr>
                    <w:spacing w:before="60" w:after="60"/>
                    <w:rPr>
                      <w:rFonts w:ascii="Arial Narrow" w:eastAsia="Arial Narrow" w:hAnsi="Arial Narrow" w:cs="Arial Narrow"/>
                      <w:sz w:val="24"/>
                      <w:szCs w:val="24"/>
                    </w:rPr>
                  </w:pPr>
                  <w:r w:rsidRPr="00AB5141">
                    <w:rPr>
                      <w:rFonts w:ascii="Arial Narrow" w:eastAsia="Arial Narrow" w:hAnsi="Arial Narrow" w:cs="Arial Narrow"/>
                      <w:sz w:val="24"/>
                      <w:szCs w:val="24"/>
                    </w:rPr>
                    <w:t xml:space="preserve">Servicii de </w:t>
                  </w:r>
                  <w:r w:rsidRPr="00AB5141">
                    <w:rPr>
                      <w:rFonts w:ascii="Arial Narrow" w:eastAsia="Arial Narrow" w:hAnsi="Arial Narrow" w:cs="Arial Narrow"/>
                      <w:sz w:val="24"/>
                      <w:szCs w:val="24"/>
                    </w:rPr>
                    <w:lastRenderedPageBreak/>
                    <w:t>organizare instruire (decontare cheltuieli transport +cazare+masă)</w:t>
                  </w:r>
                </w:p>
              </w:tc>
              <w:tc>
                <w:tcPr>
                  <w:tcW w:w="4111" w:type="dxa"/>
                </w:tcPr>
                <w:p w14:paraId="3CF4C088" w14:textId="77777777" w:rsidR="001E23AE" w:rsidRPr="00AB5141" w:rsidRDefault="001E23AE" w:rsidP="00394771">
                  <w:pP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lastRenderedPageBreak/>
                    <w:t xml:space="preserve">Raport de activitate, inclusiv privind </w:t>
                  </w:r>
                  <w:r w:rsidRPr="00AB5141">
                    <w:rPr>
                      <w:rFonts w:ascii="Arial Narrow" w:eastAsia="Arial Narrow" w:hAnsi="Arial Narrow" w:cs="Arial Narrow"/>
                      <w:sz w:val="24"/>
                      <w:szCs w:val="24"/>
                    </w:rPr>
                    <w:lastRenderedPageBreak/>
                    <w:t>satisfacția participanților la instruire privind serviciile de organizare (decontare cheltuieli transport +cazare+masă)/sesiune</w:t>
                  </w:r>
                </w:p>
              </w:tc>
              <w:tc>
                <w:tcPr>
                  <w:tcW w:w="2125" w:type="dxa"/>
                </w:tcPr>
                <w:p w14:paraId="148AF900" w14:textId="77777777" w:rsidR="001E23AE" w:rsidRPr="00AB5141" w:rsidRDefault="001E23AE" w:rsidP="00394771">
                  <w:pPr>
                    <w:spacing w:before="60" w:after="60"/>
                    <w:jc w:val="center"/>
                    <w:rPr>
                      <w:rFonts w:ascii="Arial Narrow" w:eastAsia="Arial Narrow" w:hAnsi="Arial Narrow" w:cs="Arial Narrow"/>
                      <w:sz w:val="24"/>
                      <w:szCs w:val="24"/>
                    </w:rPr>
                  </w:pPr>
                  <w:r w:rsidRPr="00AB5141">
                    <w:rPr>
                      <w:rFonts w:ascii="Arial Narrow" w:eastAsia="Arial Narrow" w:hAnsi="Arial Narrow" w:cs="Arial Narrow"/>
                      <w:sz w:val="24"/>
                      <w:szCs w:val="24"/>
                    </w:rPr>
                    <w:lastRenderedPageBreak/>
                    <w:t>Proces verbal</w:t>
                  </w:r>
                </w:p>
                <w:p w14:paraId="327F3571" w14:textId="77777777" w:rsidR="001E23AE" w:rsidRPr="00AB5141" w:rsidRDefault="001E23AE" w:rsidP="00394771">
                  <w:pPr>
                    <w:spacing w:before="60" w:after="60"/>
                    <w:jc w:val="center"/>
                    <w:rPr>
                      <w:rFonts w:ascii="Arial Narrow" w:eastAsia="Arial Narrow" w:hAnsi="Arial Narrow" w:cs="Arial Narrow"/>
                      <w:sz w:val="24"/>
                      <w:szCs w:val="24"/>
                    </w:rPr>
                  </w:pPr>
                  <w:r w:rsidRPr="00AB5141">
                    <w:rPr>
                      <w:rFonts w:ascii="Arial Narrow" w:eastAsia="Arial Narrow" w:hAnsi="Arial Narrow" w:cs="Arial Narrow"/>
                      <w:sz w:val="24"/>
                      <w:szCs w:val="24"/>
                    </w:rPr>
                    <w:lastRenderedPageBreak/>
                    <w:t>de recepție</w:t>
                  </w:r>
                </w:p>
                <w:p w14:paraId="5531EB9E" w14:textId="77777777" w:rsidR="001E23AE" w:rsidRPr="00AB5141" w:rsidRDefault="001E23AE" w:rsidP="00394771">
                  <w:pPr>
                    <w:spacing w:before="60" w:after="60"/>
                    <w:jc w:val="center"/>
                    <w:rPr>
                      <w:rFonts w:ascii="Arial Narrow" w:eastAsia="Arial Narrow" w:hAnsi="Arial Narrow" w:cs="Arial Narrow"/>
                      <w:sz w:val="24"/>
                      <w:szCs w:val="24"/>
                    </w:rPr>
                  </w:pPr>
                  <w:r w:rsidRPr="00AB5141">
                    <w:rPr>
                      <w:rFonts w:ascii="Arial Narrow" w:eastAsia="Arial Narrow" w:hAnsi="Arial Narrow" w:cs="Arial Narrow"/>
                      <w:sz w:val="24"/>
                      <w:szCs w:val="24"/>
                    </w:rPr>
                    <w:t>cantitativă-calitativă</w:t>
                  </w:r>
                </w:p>
              </w:tc>
              <w:tc>
                <w:tcPr>
                  <w:tcW w:w="2126" w:type="dxa"/>
                  <w:vAlign w:val="center"/>
                </w:tcPr>
                <w:p w14:paraId="7728F5BF" w14:textId="77777777" w:rsidR="001E23AE" w:rsidRPr="00AB5141" w:rsidRDefault="001E23AE" w:rsidP="00394771">
                  <w:pPr>
                    <w:spacing w:before="60" w:after="60"/>
                    <w:jc w:val="center"/>
                    <w:rPr>
                      <w:rFonts w:ascii="Arial Narrow" w:eastAsia="Arial Narrow" w:hAnsi="Arial Narrow" w:cs="Arial Narrow"/>
                      <w:sz w:val="24"/>
                      <w:szCs w:val="24"/>
                    </w:rPr>
                  </w:pPr>
                  <w:r w:rsidRPr="00AB5141">
                    <w:rPr>
                      <w:rFonts w:ascii="Arial Narrow" w:eastAsia="Arial Narrow" w:hAnsi="Arial Narrow" w:cs="Arial Narrow"/>
                      <w:sz w:val="24"/>
                      <w:szCs w:val="24"/>
                    </w:rPr>
                    <w:lastRenderedPageBreak/>
                    <w:t>Anexat la factură</w:t>
                  </w:r>
                </w:p>
              </w:tc>
            </w:tr>
          </w:tbl>
          <w:p w14:paraId="11D6E369" w14:textId="77777777" w:rsidR="001E23AE" w:rsidRPr="00AB5141" w:rsidRDefault="001E23AE" w:rsidP="001E23AE">
            <w:pPr>
              <w:spacing w:after="0" w:line="240" w:lineRule="auto"/>
              <w:jc w:val="both"/>
              <w:rPr>
                <w:rFonts w:ascii="Arial Narrow" w:eastAsia="Arial Narrow" w:hAnsi="Arial Narrow" w:cs="Arial Narrow"/>
                <w:b/>
                <w:bCs/>
                <w:sz w:val="24"/>
                <w:szCs w:val="24"/>
              </w:rPr>
            </w:pPr>
          </w:p>
        </w:tc>
        <w:tc>
          <w:tcPr>
            <w:tcW w:w="4378" w:type="dxa"/>
            <w:tcMar>
              <w:top w:w="0" w:type="dxa"/>
              <w:left w:w="115" w:type="dxa"/>
              <w:bottom w:w="0" w:type="dxa"/>
              <w:right w:w="115" w:type="dxa"/>
            </w:tcMar>
          </w:tcPr>
          <w:p w14:paraId="7BDEF24E" w14:textId="77777777" w:rsidR="001E23AE" w:rsidRPr="00AB5141" w:rsidRDefault="001E23AE" w:rsidP="00E57393">
            <w:pPr>
              <w:spacing w:after="0" w:line="240" w:lineRule="auto"/>
              <w:jc w:val="both"/>
              <w:rPr>
                <w:rFonts w:ascii="Arial Narrow" w:eastAsia="Times New Roman" w:hAnsi="Arial Narrow" w:cs="Arial"/>
                <w:lang w:val="ro-RO"/>
              </w:rPr>
            </w:pPr>
          </w:p>
        </w:tc>
      </w:tr>
      <w:tr w:rsidR="00AB5141" w:rsidRPr="00AB5141" w14:paraId="45D4DC00" w14:textId="77777777" w:rsidTr="00097BF4">
        <w:trPr>
          <w:tblCellSpacing w:w="0" w:type="dxa"/>
        </w:trPr>
        <w:tc>
          <w:tcPr>
            <w:tcW w:w="546" w:type="dxa"/>
            <w:tcMar>
              <w:top w:w="0" w:type="dxa"/>
              <w:left w:w="115" w:type="dxa"/>
              <w:bottom w:w="0" w:type="dxa"/>
              <w:right w:w="115" w:type="dxa"/>
            </w:tcMar>
          </w:tcPr>
          <w:p w14:paraId="2E06BB35" w14:textId="77777777" w:rsidR="001E23AE" w:rsidRPr="00AB5141" w:rsidRDefault="001E23AE"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12B00410" w14:textId="77777777" w:rsidR="001E23AE" w:rsidRPr="00AB5141" w:rsidRDefault="001E23AE" w:rsidP="001E23AE">
            <w:pPr>
              <w:pStyle w:val="Titlu5"/>
              <w:spacing w:before="60"/>
              <w:rPr>
                <w:rFonts w:ascii="Arial Narrow" w:eastAsia="Arial Narrow" w:hAnsi="Arial Narrow" w:cs="Arial Narrow"/>
                <w:b/>
                <w:i/>
                <w:iCs/>
                <w:color w:val="auto"/>
                <w:sz w:val="24"/>
                <w:szCs w:val="24"/>
              </w:rPr>
            </w:pPr>
            <w:r w:rsidRPr="00AB5141">
              <w:rPr>
                <w:rFonts w:ascii="Arial Narrow" w:eastAsia="Arial Narrow" w:hAnsi="Arial Narrow" w:cs="Arial Narrow"/>
                <w:b/>
                <w:iCs/>
                <w:color w:val="auto"/>
                <w:sz w:val="24"/>
                <w:szCs w:val="24"/>
              </w:rPr>
              <w:t>Managementul riscurilor</w:t>
            </w:r>
          </w:p>
          <w:p w14:paraId="1947BB73" w14:textId="77777777" w:rsidR="008B0BD7" w:rsidRPr="008B0BD7" w:rsidRDefault="008B0BD7" w:rsidP="008B0BD7">
            <w:pPr>
              <w:pBdr>
                <w:top w:val="nil"/>
                <w:left w:val="nil"/>
                <w:bottom w:val="nil"/>
                <w:right w:val="nil"/>
                <w:between w:val="nil"/>
              </w:pBdr>
              <w:spacing w:after="0" w:line="240" w:lineRule="auto"/>
              <w:jc w:val="both"/>
              <w:rPr>
                <w:rFonts w:ascii="Arial Narrow" w:eastAsia="Arial Narrow" w:hAnsi="Arial Narrow" w:cs="Arial Narrow"/>
                <w:sz w:val="24"/>
                <w:szCs w:val="24"/>
                <w:lang w:val="ro-RO"/>
              </w:rPr>
            </w:pPr>
            <w:r w:rsidRPr="008B0BD7">
              <w:rPr>
                <w:rFonts w:ascii="Arial Narrow" w:eastAsia="Arial Narrow" w:hAnsi="Arial Narrow" w:cs="Arial Narrow"/>
                <w:sz w:val="24"/>
                <w:szCs w:val="24"/>
                <w:lang w:val="ro-RO"/>
              </w:rPr>
              <w:t>- Riscurile la adresa obiectivelor proiectului vor fi identificate și documentate de ofertant în Registrul Riscurilor, împreună cu modul în care acestea pot fi ținute sub control.</w:t>
            </w:r>
          </w:p>
          <w:p w14:paraId="6FEEF9D3" w14:textId="77777777" w:rsidR="008B0BD7" w:rsidRPr="008B0BD7" w:rsidRDefault="008B0BD7" w:rsidP="008B0BD7">
            <w:pPr>
              <w:pBdr>
                <w:top w:val="nil"/>
                <w:left w:val="nil"/>
                <w:bottom w:val="nil"/>
                <w:right w:val="nil"/>
                <w:between w:val="nil"/>
              </w:pBdr>
              <w:spacing w:after="0" w:line="240" w:lineRule="auto"/>
              <w:jc w:val="both"/>
              <w:rPr>
                <w:rFonts w:ascii="Arial Narrow" w:eastAsia="Arial Narrow" w:hAnsi="Arial Narrow" w:cs="Arial Narrow"/>
                <w:sz w:val="24"/>
                <w:szCs w:val="24"/>
                <w:lang w:val="ro-RO"/>
              </w:rPr>
            </w:pPr>
            <w:r w:rsidRPr="008B0BD7">
              <w:rPr>
                <w:rFonts w:ascii="Arial Narrow" w:eastAsia="Arial Narrow" w:hAnsi="Arial Narrow" w:cs="Arial Narrow"/>
                <w:sz w:val="24"/>
                <w:szCs w:val="24"/>
                <w:lang w:val="ro-RO"/>
              </w:rPr>
              <w:t xml:space="preserve">- De asemenea, ofertantul va identifica măsuri de prevenire, precum și corecții și acțiuni corective pentru situația în care riscul se manifestă. </w:t>
            </w:r>
          </w:p>
          <w:p w14:paraId="3DF305B2" w14:textId="77777777" w:rsidR="008B0BD7" w:rsidRPr="008B0BD7" w:rsidRDefault="008B0BD7" w:rsidP="008B0BD7">
            <w:pPr>
              <w:pBdr>
                <w:top w:val="nil"/>
                <w:left w:val="nil"/>
                <w:bottom w:val="nil"/>
                <w:right w:val="nil"/>
                <w:between w:val="nil"/>
              </w:pBdr>
              <w:spacing w:after="0" w:line="240" w:lineRule="auto"/>
              <w:jc w:val="both"/>
              <w:rPr>
                <w:rFonts w:ascii="Arial Narrow" w:eastAsia="Arial Narrow" w:hAnsi="Arial Narrow" w:cs="Arial Narrow"/>
                <w:sz w:val="24"/>
                <w:szCs w:val="24"/>
                <w:lang w:val="ro-RO"/>
              </w:rPr>
            </w:pPr>
            <w:r w:rsidRPr="008B0BD7">
              <w:rPr>
                <w:rFonts w:ascii="Arial Narrow" w:eastAsia="Arial Narrow" w:hAnsi="Arial Narrow" w:cs="Arial Narrow"/>
                <w:sz w:val="24"/>
                <w:szCs w:val="24"/>
                <w:lang w:val="ro-RO"/>
              </w:rPr>
              <w:t>- Pe durata derulării contractului, în cazul identificării unui nou risc, persoana care a identificat riscul îl comunică managerului de proiect. După o analiză preliminară și, dacă riscul este real, întocmește un Raport de Risc pe care îl transmite Comitetului de Conducere al proiectului în vederea aprobării măsurilor propuse în cadrul Raportului. Managerul de Proiect al furnizorului va fi responsabil de actualizarea Registrului de Riscuri.</w:t>
            </w:r>
          </w:p>
          <w:p w14:paraId="2F2E42AD" w14:textId="77777777" w:rsidR="008B0BD7" w:rsidRPr="008B0BD7" w:rsidRDefault="008B0BD7" w:rsidP="008B0BD7">
            <w:pPr>
              <w:pBdr>
                <w:top w:val="nil"/>
                <w:left w:val="nil"/>
                <w:bottom w:val="nil"/>
                <w:right w:val="nil"/>
                <w:between w:val="nil"/>
              </w:pBdr>
              <w:spacing w:after="0" w:line="240" w:lineRule="auto"/>
              <w:jc w:val="both"/>
              <w:rPr>
                <w:rFonts w:ascii="Arial Narrow" w:eastAsia="Arial Narrow" w:hAnsi="Arial Narrow" w:cs="Arial Narrow"/>
                <w:sz w:val="24"/>
                <w:szCs w:val="24"/>
                <w:lang w:val="ro-RO"/>
              </w:rPr>
            </w:pPr>
            <w:r w:rsidRPr="008B0BD7">
              <w:rPr>
                <w:rFonts w:ascii="Arial Narrow" w:eastAsia="Arial Narrow" w:hAnsi="Arial Narrow" w:cs="Arial Narrow"/>
                <w:sz w:val="24"/>
                <w:szCs w:val="24"/>
                <w:lang w:val="ro-RO"/>
              </w:rPr>
              <w:t>- Ofertantul va prezenta procedura de management a riscurilor, registrul inițial al riscurilor care conține cele mai importante riscuri identificate de acesta și măsurile propuse de remediere, precum și formularele care vor fi utilizate în cadrul acestui proces pe durata contractului. Se vor identifica riscuri din categorii diferite, care necesita abordări diferite, inclusiv pe baza experienței proprii.</w:t>
            </w:r>
          </w:p>
          <w:p w14:paraId="1CC0A57D" w14:textId="77777777" w:rsidR="008B0BD7" w:rsidRPr="008B0BD7" w:rsidRDefault="008B0BD7" w:rsidP="008B0BD7">
            <w:pPr>
              <w:pBdr>
                <w:top w:val="nil"/>
                <w:left w:val="nil"/>
                <w:bottom w:val="nil"/>
                <w:right w:val="nil"/>
                <w:between w:val="nil"/>
              </w:pBdr>
              <w:spacing w:after="0" w:line="240" w:lineRule="auto"/>
              <w:jc w:val="both"/>
              <w:rPr>
                <w:rFonts w:ascii="Arial Narrow" w:eastAsia="Arial Narrow" w:hAnsi="Arial Narrow" w:cs="Arial Narrow"/>
                <w:sz w:val="24"/>
                <w:szCs w:val="24"/>
                <w:lang w:val="ro-RO"/>
              </w:rPr>
            </w:pPr>
            <w:r w:rsidRPr="008B0BD7">
              <w:rPr>
                <w:rFonts w:ascii="Arial Narrow" w:eastAsia="Arial Narrow" w:hAnsi="Arial Narrow" w:cs="Arial Narrow"/>
                <w:sz w:val="24"/>
                <w:szCs w:val="24"/>
                <w:lang w:val="ro-RO"/>
              </w:rPr>
              <w:t xml:space="preserve">- Autoritatea contractantă a identificat următoarele riscuri ce pot afecta îndeplinirea obiectivelor contractului de achiziție publică și atingerea rezultatelor acestuia: </w:t>
            </w:r>
          </w:p>
          <w:p w14:paraId="7E05D1AC" w14:textId="77777777" w:rsidR="001E23AE" w:rsidRPr="00AB5141" w:rsidRDefault="001E23AE" w:rsidP="001E23AE">
            <w:pPr>
              <w:pBdr>
                <w:top w:val="nil"/>
                <w:left w:val="nil"/>
                <w:bottom w:val="nil"/>
                <w:right w:val="nil"/>
                <w:between w:val="nil"/>
              </w:pBdr>
              <w:spacing w:after="0" w:line="240" w:lineRule="auto"/>
              <w:jc w:val="both"/>
              <w:rPr>
                <w:rFonts w:ascii="Arial Narrow" w:eastAsia="Arial Narrow" w:hAnsi="Arial Narrow" w:cs="Arial Narrow"/>
                <w:sz w:val="24"/>
                <w:szCs w:val="24"/>
              </w:rPr>
            </w:pPr>
          </w:p>
          <w:tbl>
            <w:tblPr>
              <w:tblStyle w:val="GrilTabel"/>
              <w:tblW w:w="9606" w:type="dxa"/>
              <w:tblLook w:val="04A0" w:firstRow="1" w:lastRow="0" w:firstColumn="1" w:lastColumn="0" w:noHBand="0" w:noVBand="1"/>
            </w:tblPr>
            <w:tblGrid>
              <w:gridCol w:w="1463"/>
              <w:gridCol w:w="1480"/>
              <w:gridCol w:w="1509"/>
              <w:gridCol w:w="1415"/>
              <w:gridCol w:w="978"/>
              <w:gridCol w:w="1485"/>
              <w:gridCol w:w="1276"/>
            </w:tblGrid>
            <w:tr w:rsidR="00AB5141" w:rsidRPr="00AB5141" w14:paraId="4140668A" w14:textId="77777777" w:rsidTr="00394771">
              <w:trPr>
                <w:trHeight w:val="630"/>
              </w:trPr>
              <w:tc>
                <w:tcPr>
                  <w:tcW w:w="1463" w:type="dxa"/>
                  <w:vAlign w:val="center"/>
                  <w:hideMark/>
                </w:tcPr>
                <w:p w14:paraId="4049BACE" w14:textId="77777777" w:rsidR="001E23AE" w:rsidRPr="00AB5141"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AB5141">
                    <w:rPr>
                      <w:rFonts w:ascii="Arial Narrow" w:eastAsia="Arial Narrow" w:hAnsi="Arial Narrow" w:cs="Arial Narrow"/>
                      <w:b/>
                      <w:bCs/>
                      <w:i/>
                      <w:iCs/>
                      <w:sz w:val="24"/>
                      <w:szCs w:val="24"/>
                    </w:rPr>
                    <w:t>Obiective/</w:t>
                  </w:r>
                  <w:r w:rsidRPr="00AB5141">
                    <w:rPr>
                      <w:rFonts w:ascii="Arial Narrow" w:eastAsia="Arial Narrow" w:hAnsi="Arial Narrow" w:cs="Arial Narrow"/>
                      <w:b/>
                      <w:bCs/>
                      <w:i/>
                      <w:iCs/>
                      <w:sz w:val="24"/>
                      <w:szCs w:val="24"/>
                    </w:rPr>
                    <w:br/>
                    <w:t>Activități</w:t>
                  </w:r>
                </w:p>
              </w:tc>
              <w:tc>
                <w:tcPr>
                  <w:tcW w:w="1480" w:type="dxa"/>
                  <w:vAlign w:val="center"/>
                  <w:hideMark/>
                </w:tcPr>
                <w:p w14:paraId="67904C52" w14:textId="77777777" w:rsidR="001E23AE" w:rsidRPr="00AB5141"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AB5141">
                    <w:rPr>
                      <w:rFonts w:ascii="Arial Narrow" w:eastAsia="Arial Narrow" w:hAnsi="Arial Narrow" w:cs="Arial Narrow"/>
                      <w:b/>
                      <w:bCs/>
                      <w:i/>
                      <w:iCs/>
                      <w:sz w:val="24"/>
                      <w:szCs w:val="24"/>
                    </w:rPr>
                    <w:t>Denumire risc</w:t>
                  </w:r>
                </w:p>
              </w:tc>
              <w:tc>
                <w:tcPr>
                  <w:tcW w:w="1560" w:type="dxa"/>
                  <w:vAlign w:val="center"/>
                  <w:hideMark/>
                </w:tcPr>
                <w:p w14:paraId="25CCDDAD" w14:textId="77777777" w:rsidR="001E23AE" w:rsidRPr="00AB5141"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AB5141">
                    <w:rPr>
                      <w:rFonts w:ascii="Arial Narrow" w:eastAsia="Arial Narrow" w:hAnsi="Arial Narrow" w:cs="Arial Narrow"/>
                      <w:b/>
                      <w:bCs/>
                      <w:i/>
                      <w:iCs/>
                      <w:sz w:val="24"/>
                      <w:szCs w:val="24"/>
                    </w:rPr>
                    <w:t>Cauzele care favorizează apariția riscului</w:t>
                  </w:r>
                </w:p>
              </w:tc>
              <w:tc>
                <w:tcPr>
                  <w:tcW w:w="1417" w:type="dxa"/>
                  <w:vAlign w:val="center"/>
                  <w:hideMark/>
                </w:tcPr>
                <w:p w14:paraId="3F61014D" w14:textId="77777777" w:rsidR="001E23AE" w:rsidRPr="00AB5141"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AB5141">
                    <w:rPr>
                      <w:rFonts w:ascii="Arial Narrow" w:eastAsia="Arial Narrow" w:hAnsi="Arial Narrow" w:cs="Arial Narrow"/>
                      <w:b/>
                      <w:bCs/>
                      <w:i/>
                      <w:iCs/>
                      <w:sz w:val="24"/>
                      <w:szCs w:val="24"/>
                    </w:rPr>
                    <w:t>Probabilitate apariție</w:t>
                  </w:r>
                </w:p>
              </w:tc>
              <w:tc>
                <w:tcPr>
                  <w:tcW w:w="992" w:type="dxa"/>
                  <w:vAlign w:val="center"/>
                  <w:hideMark/>
                </w:tcPr>
                <w:p w14:paraId="077BBD72" w14:textId="77777777" w:rsidR="001E23AE" w:rsidRPr="00AB5141"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AB5141">
                    <w:rPr>
                      <w:rFonts w:ascii="Arial Narrow" w:eastAsia="Arial Narrow" w:hAnsi="Arial Narrow" w:cs="Arial Narrow"/>
                      <w:b/>
                      <w:bCs/>
                      <w:i/>
                      <w:iCs/>
                      <w:sz w:val="24"/>
                      <w:szCs w:val="24"/>
                    </w:rPr>
                    <w:t>Impact</w:t>
                  </w:r>
                </w:p>
              </w:tc>
              <w:tc>
                <w:tcPr>
                  <w:tcW w:w="1418" w:type="dxa"/>
                  <w:vAlign w:val="center"/>
                  <w:hideMark/>
                </w:tcPr>
                <w:p w14:paraId="311F630E" w14:textId="77777777" w:rsidR="001E23AE" w:rsidRPr="00AB5141"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AB5141">
                    <w:rPr>
                      <w:rFonts w:ascii="Arial Narrow" w:eastAsia="Arial Narrow" w:hAnsi="Arial Narrow" w:cs="Arial Narrow"/>
                      <w:b/>
                      <w:bCs/>
                      <w:i/>
                      <w:iCs/>
                      <w:sz w:val="24"/>
                      <w:szCs w:val="24"/>
                    </w:rPr>
                    <w:t>Strategia adoptată</w:t>
                  </w:r>
                </w:p>
              </w:tc>
              <w:tc>
                <w:tcPr>
                  <w:tcW w:w="1276" w:type="dxa"/>
                  <w:vAlign w:val="center"/>
                  <w:hideMark/>
                </w:tcPr>
                <w:p w14:paraId="1C27E31C" w14:textId="77777777" w:rsidR="001E23AE" w:rsidRPr="00AB5141"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AB5141">
                    <w:rPr>
                      <w:rFonts w:ascii="Arial Narrow" w:eastAsia="Arial Narrow" w:hAnsi="Arial Narrow" w:cs="Arial Narrow"/>
                      <w:b/>
                      <w:bCs/>
                      <w:i/>
                      <w:iCs/>
                      <w:sz w:val="24"/>
                      <w:szCs w:val="24"/>
                    </w:rPr>
                    <w:t>Termene</w:t>
                  </w:r>
                </w:p>
              </w:tc>
            </w:tr>
            <w:tr w:rsidR="00AB5141" w:rsidRPr="00AB5141" w14:paraId="1ACBFA61" w14:textId="77777777" w:rsidTr="00394771">
              <w:trPr>
                <w:trHeight w:val="630"/>
              </w:trPr>
              <w:tc>
                <w:tcPr>
                  <w:tcW w:w="1463" w:type="dxa"/>
                  <w:vMerge w:val="restart"/>
                  <w:hideMark/>
                </w:tcPr>
                <w:p w14:paraId="5EAA8CE7" w14:textId="77777777" w:rsidR="001E23AE" w:rsidRPr="00AB5141" w:rsidRDefault="001E23AE" w:rsidP="00394771">
                  <w:pPr>
                    <w:pBdr>
                      <w:top w:val="nil"/>
                      <w:left w:val="nil"/>
                      <w:bottom w:val="nil"/>
                      <w:right w:val="nil"/>
                      <w:between w:val="nil"/>
                    </w:pBdr>
                    <w:spacing w:before="60" w:after="60"/>
                    <w:rPr>
                      <w:rFonts w:ascii="Arial Narrow" w:eastAsia="Arial Narrow" w:hAnsi="Arial Narrow" w:cs="Arial Narrow"/>
                      <w:b/>
                      <w:bCs/>
                      <w:i/>
                      <w:iCs/>
                      <w:sz w:val="24"/>
                      <w:szCs w:val="24"/>
                    </w:rPr>
                  </w:pPr>
                  <w:r w:rsidRPr="00AB5141">
                    <w:rPr>
                      <w:rFonts w:ascii="Arial Narrow" w:eastAsia="Arial Narrow" w:hAnsi="Arial Narrow" w:cs="Arial Narrow"/>
                      <w:b/>
                      <w:bCs/>
                      <w:i/>
                      <w:iCs/>
                      <w:sz w:val="24"/>
                      <w:szCs w:val="24"/>
                    </w:rPr>
                    <w:t xml:space="preserve">Desfășurarea eficace și eficientă </w:t>
                  </w:r>
                </w:p>
                <w:p w14:paraId="4FEC72C7" w14:textId="77777777" w:rsidR="001E23AE" w:rsidRPr="00AB5141" w:rsidRDefault="001E23AE" w:rsidP="00394771">
                  <w:pPr>
                    <w:pBdr>
                      <w:top w:val="nil"/>
                      <w:left w:val="nil"/>
                      <w:bottom w:val="nil"/>
                      <w:right w:val="nil"/>
                      <w:between w:val="nil"/>
                    </w:pBdr>
                    <w:spacing w:before="60" w:after="60"/>
                    <w:rPr>
                      <w:rFonts w:ascii="Arial Narrow" w:eastAsia="Arial Narrow" w:hAnsi="Arial Narrow" w:cs="Arial Narrow"/>
                      <w:b/>
                      <w:bCs/>
                      <w:i/>
                      <w:iCs/>
                      <w:sz w:val="24"/>
                      <w:szCs w:val="24"/>
                    </w:rPr>
                  </w:pPr>
                  <w:r w:rsidRPr="00AB5141">
                    <w:rPr>
                      <w:rFonts w:ascii="Arial Narrow" w:eastAsia="Arial Narrow" w:hAnsi="Arial Narrow" w:cs="Arial Narrow"/>
                      <w:b/>
                      <w:bCs/>
                      <w:i/>
                      <w:iCs/>
                      <w:sz w:val="24"/>
                      <w:szCs w:val="24"/>
                    </w:rPr>
                    <w:t xml:space="preserve">a tuturor sesiunilor de </w:t>
                  </w:r>
                  <w:r w:rsidRPr="00AB5141">
                    <w:rPr>
                      <w:rFonts w:ascii="Arial Narrow" w:eastAsia="Arial Narrow" w:hAnsi="Arial Narrow" w:cs="Arial Narrow"/>
                      <w:b/>
                      <w:bCs/>
                      <w:i/>
                      <w:iCs/>
                      <w:sz w:val="24"/>
                      <w:szCs w:val="24"/>
                    </w:rPr>
                    <w:lastRenderedPageBreak/>
                    <w:t>instruire</w:t>
                  </w:r>
                </w:p>
              </w:tc>
              <w:tc>
                <w:tcPr>
                  <w:tcW w:w="1480" w:type="dxa"/>
                  <w:vMerge w:val="restart"/>
                  <w:hideMark/>
                </w:tcPr>
                <w:p w14:paraId="3CFC159C"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lastRenderedPageBreak/>
                    <w:t>Imposibilitatea derulării tuturor sesiunilor de curs</w:t>
                  </w:r>
                </w:p>
              </w:tc>
              <w:tc>
                <w:tcPr>
                  <w:tcW w:w="1560" w:type="dxa"/>
                  <w:hideMark/>
                </w:tcPr>
                <w:p w14:paraId="2DD5C8EE"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 xml:space="preserve">îmbolnăviri colective (pandemii, gripe, viroze) </w:t>
                  </w:r>
                </w:p>
              </w:tc>
              <w:tc>
                <w:tcPr>
                  <w:tcW w:w="1417" w:type="dxa"/>
                  <w:hideMark/>
                </w:tcPr>
                <w:p w14:paraId="7D8A2255"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posibil</w:t>
                  </w:r>
                </w:p>
              </w:tc>
              <w:tc>
                <w:tcPr>
                  <w:tcW w:w="992" w:type="dxa"/>
                  <w:hideMark/>
                </w:tcPr>
                <w:p w14:paraId="375408D8"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major</w:t>
                  </w:r>
                </w:p>
              </w:tc>
              <w:tc>
                <w:tcPr>
                  <w:tcW w:w="1418" w:type="dxa"/>
                  <w:hideMark/>
                </w:tcPr>
                <w:p w14:paraId="2DE42AF3" w14:textId="77777777" w:rsidR="001E23AE" w:rsidRPr="00AB5141"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AB5141">
                    <w:rPr>
                      <w:rFonts w:ascii="Arial Narrow" w:eastAsia="Arial Narrow" w:hAnsi="Arial Narrow" w:cs="Arial Narrow"/>
                      <w:sz w:val="24"/>
                      <w:szCs w:val="24"/>
                    </w:rPr>
                    <w:t xml:space="preserve">monitorizare evoluție stare de sănătate colectivă </w:t>
                  </w:r>
                  <w:r w:rsidRPr="00AB5141">
                    <w:rPr>
                      <w:rFonts w:ascii="Arial Narrow" w:eastAsia="Arial Narrow" w:hAnsi="Arial Narrow" w:cs="Arial Narrow"/>
                      <w:sz w:val="24"/>
                      <w:szCs w:val="24"/>
                    </w:rPr>
                    <w:br/>
                    <w:t>(din mass-media)</w:t>
                  </w:r>
                </w:p>
              </w:tc>
              <w:tc>
                <w:tcPr>
                  <w:tcW w:w="1276" w:type="dxa"/>
                  <w:noWrap/>
                  <w:hideMark/>
                </w:tcPr>
                <w:p w14:paraId="25507602"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permanent</w:t>
                  </w:r>
                </w:p>
              </w:tc>
            </w:tr>
            <w:tr w:rsidR="00AB5141" w:rsidRPr="00AB5141" w14:paraId="2045C6FC" w14:textId="77777777" w:rsidTr="00394771">
              <w:trPr>
                <w:trHeight w:val="1245"/>
              </w:trPr>
              <w:tc>
                <w:tcPr>
                  <w:tcW w:w="1463" w:type="dxa"/>
                  <w:vMerge/>
                  <w:hideMark/>
                </w:tcPr>
                <w:p w14:paraId="1E5111F0"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vMerge/>
                  <w:hideMark/>
                </w:tcPr>
                <w:p w14:paraId="2729EE98"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p>
              </w:tc>
              <w:tc>
                <w:tcPr>
                  <w:tcW w:w="1560" w:type="dxa"/>
                  <w:hideMark/>
                </w:tcPr>
                <w:p w14:paraId="0EB2FEDC"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fluctuații de personal (ieșiri din sistem)</w:t>
                  </w:r>
                </w:p>
              </w:tc>
              <w:tc>
                <w:tcPr>
                  <w:tcW w:w="1417" w:type="dxa"/>
                  <w:hideMark/>
                </w:tcPr>
                <w:p w14:paraId="03E7F5E6"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foarte probabil</w:t>
                  </w:r>
                </w:p>
              </w:tc>
              <w:tc>
                <w:tcPr>
                  <w:tcW w:w="992" w:type="dxa"/>
                  <w:hideMark/>
                </w:tcPr>
                <w:p w14:paraId="74D11FF7"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moderat</w:t>
                  </w:r>
                </w:p>
              </w:tc>
              <w:tc>
                <w:tcPr>
                  <w:tcW w:w="1418" w:type="dxa"/>
                  <w:hideMark/>
                </w:tcPr>
                <w:p w14:paraId="15C43567" w14:textId="77777777" w:rsidR="001E23AE" w:rsidRPr="00AB5141"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AB5141">
                    <w:rPr>
                      <w:rFonts w:ascii="Arial Narrow" w:eastAsia="Arial Narrow" w:hAnsi="Arial Narrow" w:cs="Arial Narrow"/>
                      <w:sz w:val="24"/>
                      <w:szCs w:val="24"/>
                    </w:rPr>
                    <w:t>monitorizarea de către responsabil SRU a personalului propus la instruiri și comunicarea imediată a stării de fapt către responsabilul de instruire</w:t>
                  </w:r>
                  <w:r w:rsidRPr="00AB5141">
                    <w:rPr>
                      <w:rFonts w:ascii="Arial Narrow" w:eastAsia="Arial Narrow" w:hAnsi="Arial Narrow" w:cs="Arial Narrow"/>
                      <w:sz w:val="24"/>
                      <w:szCs w:val="24"/>
                    </w:rPr>
                    <w:br/>
                    <w:t>înlocuire participanți la instruire</w:t>
                  </w:r>
                </w:p>
              </w:tc>
              <w:tc>
                <w:tcPr>
                  <w:tcW w:w="1276" w:type="dxa"/>
                  <w:noWrap/>
                  <w:hideMark/>
                </w:tcPr>
                <w:p w14:paraId="23416ED6"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permanent</w:t>
                  </w:r>
                </w:p>
              </w:tc>
            </w:tr>
            <w:tr w:rsidR="00AB5141" w:rsidRPr="00AB5141" w14:paraId="5F4DB0E7" w14:textId="77777777" w:rsidTr="00394771">
              <w:trPr>
                <w:trHeight w:val="416"/>
              </w:trPr>
              <w:tc>
                <w:tcPr>
                  <w:tcW w:w="1463" w:type="dxa"/>
                  <w:vMerge/>
                  <w:hideMark/>
                </w:tcPr>
                <w:p w14:paraId="2FEF70B6"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hideMark/>
                </w:tcPr>
                <w:p w14:paraId="0FC3D4AE"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Comunicare ineficientă între prestator și beneficiar</w:t>
                  </w:r>
                </w:p>
              </w:tc>
              <w:tc>
                <w:tcPr>
                  <w:tcW w:w="1560" w:type="dxa"/>
                  <w:hideMark/>
                </w:tcPr>
                <w:p w14:paraId="66C2D387"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stabilirea ineficientă a modului și a canalelor de comunicare</w:t>
                  </w:r>
                </w:p>
              </w:tc>
              <w:tc>
                <w:tcPr>
                  <w:tcW w:w="1417" w:type="dxa"/>
                  <w:hideMark/>
                </w:tcPr>
                <w:p w14:paraId="5B39C459"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posibil</w:t>
                  </w:r>
                </w:p>
              </w:tc>
              <w:tc>
                <w:tcPr>
                  <w:tcW w:w="992" w:type="dxa"/>
                  <w:hideMark/>
                </w:tcPr>
                <w:p w14:paraId="522E7029"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moderat</w:t>
                  </w:r>
                </w:p>
              </w:tc>
              <w:tc>
                <w:tcPr>
                  <w:tcW w:w="1418" w:type="dxa"/>
                  <w:hideMark/>
                </w:tcPr>
                <w:p w14:paraId="5A91A8F6" w14:textId="77777777" w:rsidR="001E23AE" w:rsidRPr="00AB5141"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AB5141">
                    <w:rPr>
                      <w:rFonts w:ascii="Arial Narrow" w:eastAsia="Arial Narrow" w:hAnsi="Arial Narrow" w:cs="Arial Narrow"/>
                      <w:sz w:val="24"/>
                      <w:szCs w:val="24"/>
                    </w:rPr>
                    <w:t>stabilirea în cadrul contractului încheiat a:</w:t>
                  </w:r>
                  <w:r w:rsidRPr="00AB5141">
                    <w:rPr>
                      <w:rFonts w:ascii="Arial Narrow" w:eastAsia="Arial Narrow" w:hAnsi="Arial Narrow" w:cs="Arial Narrow"/>
                      <w:sz w:val="24"/>
                      <w:szCs w:val="24"/>
                    </w:rPr>
                    <w:br/>
                    <w:t>căilor și modului de comunicare funcție de eveniment</w:t>
                  </w:r>
                  <w:r w:rsidRPr="00AB5141">
                    <w:rPr>
                      <w:rFonts w:ascii="Arial Narrow" w:eastAsia="Arial Narrow" w:hAnsi="Arial Narrow" w:cs="Arial Narrow"/>
                      <w:sz w:val="24"/>
                      <w:szCs w:val="24"/>
                    </w:rPr>
                    <w:br/>
                    <w:t xml:space="preserve"> responsabililor de contract și a datelor de contact ale acestora</w:t>
                  </w:r>
                </w:p>
              </w:tc>
              <w:tc>
                <w:tcPr>
                  <w:tcW w:w="1276" w:type="dxa"/>
                  <w:hideMark/>
                </w:tcPr>
                <w:p w14:paraId="210BDDEE"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la momentul semnării contractului</w:t>
                  </w:r>
                </w:p>
              </w:tc>
            </w:tr>
            <w:tr w:rsidR="00AB5141" w:rsidRPr="00AB5141" w14:paraId="231883C0" w14:textId="77777777" w:rsidTr="00394771">
              <w:trPr>
                <w:trHeight w:val="900"/>
              </w:trPr>
              <w:tc>
                <w:tcPr>
                  <w:tcW w:w="1463" w:type="dxa"/>
                  <w:vMerge/>
                  <w:hideMark/>
                </w:tcPr>
                <w:p w14:paraId="428865A9"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5449" w:type="dxa"/>
                  <w:gridSpan w:val="4"/>
                  <w:vAlign w:val="center"/>
                  <w:hideMark/>
                </w:tcPr>
                <w:p w14:paraId="05B0D2C6" w14:textId="77777777" w:rsidR="001E23AE" w:rsidRPr="00AB5141"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AB5141">
                    <w:rPr>
                      <w:rFonts w:ascii="Arial Narrow" w:eastAsia="Arial Narrow" w:hAnsi="Arial Narrow" w:cs="Arial Narrow"/>
                      <w:sz w:val="24"/>
                      <w:szCs w:val="24"/>
                    </w:rPr>
                    <w:t>Nerespectarea clauzelor contractuale referitoare la:</w:t>
                  </w:r>
                </w:p>
              </w:tc>
              <w:tc>
                <w:tcPr>
                  <w:tcW w:w="1418" w:type="dxa"/>
                  <w:hideMark/>
                </w:tcPr>
                <w:p w14:paraId="6B92A941" w14:textId="77777777" w:rsidR="001E23AE" w:rsidRPr="00AB5141"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AB5141">
                    <w:rPr>
                      <w:rFonts w:ascii="Arial Narrow" w:eastAsia="Arial Narrow" w:hAnsi="Arial Narrow" w:cs="Arial Narrow"/>
                      <w:sz w:val="24"/>
                      <w:szCs w:val="24"/>
                    </w:rPr>
                    <w:t>Includerea în contract a unor clauze clare și concise referitoare la:</w:t>
                  </w:r>
                </w:p>
              </w:tc>
              <w:tc>
                <w:tcPr>
                  <w:tcW w:w="1276" w:type="dxa"/>
                  <w:hideMark/>
                </w:tcPr>
                <w:p w14:paraId="74740CB5"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la momentul semnării contractului</w:t>
                  </w:r>
                </w:p>
              </w:tc>
            </w:tr>
            <w:tr w:rsidR="00AB5141" w:rsidRPr="00AB5141" w14:paraId="1D017968" w14:textId="77777777" w:rsidTr="00394771">
              <w:trPr>
                <w:trHeight w:val="660"/>
              </w:trPr>
              <w:tc>
                <w:tcPr>
                  <w:tcW w:w="1463" w:type="dxa"/>
                  <w:vMerge/>
                  <w:hideMark/>
                </w:tcPr>
                <w:p w14:paraId="7E832A4C"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noWrap/>
                  <w:hideMark/>
                </w:tcPr>
                <w:p w14:paraId="08FAA5BE"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cazare</w:t>
                  </w:r>
                </w:p>
              </w:tc>
              <w:tc>
                <w:tcPr>
                  <w:tcW w:w="1560" w:type="dxa"/>
                  <w:hideMark/>
                </w:tcPr>
                <w:p w14:paraId="12B50E5E"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condiții improprii</w:t>
                  </w:r>
                </w:p>
              </w:tc>
              <w:tc>
                <w:tcPr>
                  <w:tcW w:w="1417" w:type="dxa"/>
                  <w:hideMark/>
                </w:tcPr>
                <w:p w14:paraId="46F4E34C"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puțin probabil</w:t>
                  </w:r>
                </w:p>
              </w:tc>
              <w:tc>
                <w:tcPr>
                  <w:tcW w:w="992" w:type="dxa"/>
                  <w:hideMark/>
                </w:tcPr>
                <w:p w14:paraId="3BC0A876"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major</w:t>
                  </w:r>
                </w:p>
              </w:tc>
              <w:tc>
                <w:tcPr>
                  <w:tcW w:w="1418" w:type="dxa"/>
                  <w:hideMark/>
                </w:tcPr>
                <w:p w14:paraId="690B8624" w14:textId="77777777" w:rsidR="001E23AE" w:rsidRPr="00AB5141"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AB5141">
                    <w:rPr>
                      <w:rFonts w:ascii="Arial Narrow" w:eastAsia="Arial Narrow" w:hAnsi="Arial Narrow" w:cs="Arial Narrow"/>
                      <w:sz w:val="24"/>
                      <w:szCs w:val="24"/>
                    </w:rPr>
                    <w:t xml:space="preserve">posibilitatea schimbării locației de cazare </w:t>
                  </w:r>
                  <w:r w:rsidRPr="00AB5141">
                    <w:rPr>
                      <w:rFonts w:ascii="Arial Narrow" w:eastAsia="Arial Narrow" w:hAnsi="Arial Narrow" w:cs="Arial Narrow"/>
                      <w:sz w:val="24"/>
                      <w:szCs w:val="24"/>
                    </w:rPr>
                    <w:br/>
                    <w:t>(întregul hotel / cameră)</w:t>
                  </w:r>
                </w:p>
              </w:tc>
              <w:tc>
                <w:tcPr>
                  <w:tcW w:w="1276" w:type="dxa"/>
                  <w:hideMark/>
                </w:tcPr>
                <w:p w14:paraId="7A25F3A8"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permanent</w:t>
                  </w:r>
                </w:p>
              </w:tc>
            </w:tr>
            <w:tr w:rsidR="00AB5141" w:rsidRPr="00AB5141" w14:paraId="1233D81A" w14:textId="77777777" w:rsidTr="00394771">
              <w:trPr>
                <w:trHeight w:val="1365"/>
              </w:trPr>
              <w:tc>
                <w:tcPr>
                  <w:tcW w:w="1463" w:type="dxa"/>
                  <w:vMerge/>
                  <w:hideMark/>
                </w:tcPr>
                <w:p w14:paraId="5C9B4A8B"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noWrap/>
                  <w:hideMark/>
                </w:tcPr>
                <w:p w14:paraId="4C87A670"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masă</w:t>
                  </w:r>
                </w:p>
              </w:tc>
              <w:tc>
                <w:tcPr>
                  <w:tcW w:w="1560" w:type="dxa"/>
                  <w:hideMark/>
                </w:tcPr>
                <w:p w14:paraId="0B08FEC4"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neasigurarea calității preparatelor</w:t>
                  </w:r>
                </w:p>
              </w:tc>
              <w:tc>
                <w:tcPr>
                  <w:tcW w:w="1417" w:type="dxa"/>
                  <w:hideMark/>
                </w:tcPr>
                <w:p w14:paraId="73226424"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puțin probabil</w:t>
                  </w:r>
                </w:p>
              </w:tc>
              <w:tc>
                <w:tcPr>
                  <w:tcW w:w="992" w:type="dxa"/>
                  <w:hideMark/>
                </w:tcPr>
                <w:p w14:paraId="0968A919"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critic</w:t>
                  </w:r>
                </w:p>
              </w:tc>
              <w:tc>
                <w:tcPr>
                  <w:tcW w:w="1418" w:type="dxa"/>
                  <w:hideMark/>
                </w:tcPr>
                <w:p w14:paraId="0F2BECD7" w14:textId="77777777" w:rsidR="001E23AE" w:rsidRPr="00AB5141"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AB5141">
                    <w:rPr>
                      <w:rFonts w:ascii="Arial Narrow" w:eastAsia="Arial Narrow" w:hAnsi="Arial Narrow" w:cs="Arial Narrow"/>
                      <w:sz w:val="24"/>
                      <w:szCs w:val="24"/>
                    </w:rPr>
                    <w:t>monitorizarea periodică a calității produselor servite prin verificarea standardelor și a certificatelor, precum și a altor documente privind marcajul, etichetarea etc.</w:t>
                  </w:r>
                </w:p>
              </w:tc>
              <w:tc>
                <w:tcPr>
                  <w:tcW w:w="1276" w:type="dxa"/>
                  <w:hideMark/>
                </w:tcPr>
                <w:p w14:paraId="2329B5E5"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săptămânal</w:t>
                  </w:r>
                </w:p>
              </w:tc>
            </w:tr>
            <w:tr w:rsidR="00AB5141" w:rsidRPr="00AB5141" w14:paraId="661A2F3B" w14:textId="77777777" w:rsidTr="00394771">
              <w:trPr>
                <w:trHeight w:val="570"/>
              </w:trPr>
              <w:tc>
                <w:tcPr>
                  <w:tcW w:w="1463" w:type="dxa"/>
                  <w:vMerge/>
                  <w:hideMark/>
                </w:tcPr>
                <w:p w14:paraId="69F622FA"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hideMark/>
                </w:tcPr>
                <w:p w14:paraId="22A8C03E"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organizare</w:t>
                  </w:r>
                </w:p>
              </w:tc>
              <w:tc>
                <w:tcPr>
                  <w:tcW w:w="1560" w:type="dxa"/>
                  <w:hideMark/>
                </w:tcPr>
                <w:p w14:paraId="3EE3C1D2"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 xml:space="preserve">experiența membrilor echipei </w:t>
                  </w:r>
                  <w:r w:rsidRPr="00AB5141">
                    <w:rPr>
                      <w:rFonts w:ascii="Arial Narrow" w:eastAsia="Arial Narrow" w:hAnsi="Arial Narrow" w:cs="Arial Narrow"/>
                      <w:sz w:val="24"/>
                      <w:szCs w:val="24"/>
                    </w:rPr>
                    <w:lastRenderedPageBreak/>
                    <w:t>prestatorului</w:t>
                  </w:r>
                </w:p>
              </w:tc>
              <w:tc>
                <w:tcPr>
                  <w:tcW w:w="1417" w:type="dxa"/>
                  <w:hideMark/>
                </w:tcPr>
                <w:p w14:paraId="428F7114"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lastRenderedPageBreak/>
                    <w:t>posibil</w:t>
                  </w:r>
                </w:p>
              </w:tc>
              <w:tc>
                <w:tcPr>
                  <w:tcW w:w="992" w:type="dxa"/>
                  <w:hideMark/>
                </w:tcPr>
                <w:p w14:paraId="13F1D34D"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t>moderat</w:t>
                  </w:r>
                </w:p>
              </w:tc>
              <w:tc>
                <w:tcPr>
                  <w:tcW w:w="1418" w:type="dxa"/>
                  <w:hideMark/>
                </w:tcPr>
                <w:p w14:paraId="3F43EBF1" w14:textId="77777777" w:rsidR="001E23AE" w:rsidRPr="00AB5141"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AB5141">
                    <w:rPr>
                      <w:rFonts w:ascii="Arial Narrow" w:eastAsia="Arial Narrow" w:hAnsi="Arial Narrow" w:cs="Arial Narrow"/>
                      <w:sz w:val="24"/>
                      <w:szCs w:val="24"/>
                    </w:rPr>
                    <w:t xml:space="preserve">monitorizarea modului de derulare a </w:t>
                  </w:r>
                  <w:r w:rsidRPr="00AB5141">
                    <w:rPr>
                      <w:rFonts w:ascii="Arial Narrow" w:eastAsia="Arial Narrow" w:hAnsi="Arial Narrow" w:cs="Arial Narrow"/>
                      <w:sz w:val="24"/>
                      <w:szCs w:val="24"/>
                    </w:rPr>
                    <w:lastRenderedPageBreak/>
                    <w:t>contractului</w:t>
                  </w:r>
                </w:p>
              </w:tc>
              <w:tc>
                <w:tcPr>
                  <w:tcW w:w="1276" w:type="dxa"/>
                  <w:hideMark/>
                </w:tcPr>
                <w:p w14:paraId="2BBF5485" w14:textId="77777777" w:rsidR="001E23AE" w:rsidRPr="00AB5141"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AB5141">
                    <w:rPr>
                      <w:rFonts w:ascii="Arial Narrow" w:eastAsia="Arial Narrow" w:hAnsi="Arial Narrow" w:cs="Arial Narrow"/>
                      <w:sz w:val="24"/>
                      <w:szCs w:val="24"/>
                    </w:rPr>
                    <w:lastRenderedPageBreak/>
                    <w:t>săptămânal</w:t>
                  </w:r>
                </w:p>
              </w:tc>
            </w:tr>
          </w:tbl>
          <w:p w14:paraId="53489BBF" w14:textId="77777777" w:rsidR="001E23AE" w:rsidRPr="00AB5141" w:rsidRDefault="001E23AE" w:rsidP="001E23AE">
            <w:pPr>
              <w:spacing w:after="0" w:line="240" w:lineRule="auto"/>
              <w:jc w:val="both"/>
              <w:rPr>
                <w:rFonts w:ascii="Arial Narrow" w:eastAsia="Arial Narrow" w:hAnsi="Arial Narrow" w:cs="Arial Narrow"/>
                <w:b/>
                <w:bCs/>
                <w:sz w:val="24"/>
                <w:szCs w:val="24"/>
              </w:rPr>
            </w:pPr>
          </w:p>
        </w:tc>
        <w:tc>
          <w:tcPr>
            <w:tcW w:w="4378" w:type="dxa"/>
            <w:tcMar>
              <w:top w:w="0" w:type="dxa"/>
              <w:left w:w="115" w:type="dxa"/>
              <w:bottom w:w="0" w:type="dxa"/>
              <w:right w:w="115" w:type="dxa"/>
            </w:tcMar>
          </w:tcPr>
          <w:p w14:paraId="238BD0C5" w14:textId="77777777" w:rsidR="001E23AE" w:rsidRPr="00AB5141" w:rsidRDefault="001E23AE" w:rsidP="00E57393">
            <w:pPr>
              <w:spacing w:after="0" w:line="240" w:lineRule="auto"/>
              <w:jc w:val="both"/>
              <w:rPr>
                <w:rFonts w:ascii="Arial Narrow" w:eastAsia="Times New Roman" w:hAnsi="Arial Narrow" w:cs="Arial"/>
                <w:lang w:val="ro-RO"/>
              </w:rPr>
            </w:pPr>
          </w:p>
        </w:tc>
      </w:tr>
      <w:tr w:rsidR="00AB5141" w:rsidRPr="00AB5141" w14:paraId="4EC15E97" w14:textId="77777777" w:rsidTr="00097BF4">
        <w:trPr>
          <w:tblCellSpacing w:w="0" w:type="dxa"/>
        </w:trPr>
        <w:tc>
          <w:tcPr>
            <w:tcW w:w="546" w:type="dxa"/>
            <w:tcMar>
              <w:top w:w="0" w:type="dxa"/>
              <w:left w:w="115" w:type="dxa"/>
              <w:bottom w:w="0" w:type="dxa"/>
              <w:right w:w="115" w:type="dxa"/>
            </w:tcMar>
          </w:tcPr>
          <w:p w14:paraId="5DC33C88" w14:textId="77777777" w:rsidR="001E23AE" w:rsidRPr="00AB5141" w:rsidRDefault="001E23AE"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35933D05" w14:textId="77777777" w:rsidR="00AB1D38" w:rsidRPr="00AB5141" w:rsidRDefault="00AB1D38" w:rsidP="00AB1D38">
            <w:pPr>
              <w:pStyle w:val="Titlu5"/>
              <w:spacing w:before="0" w:line="240" w:lineRule="auto"/>
              <w:rPr>
                <w:rFonts w:ascii="Arial Narrow" w:eastAsia="Arial Narrow" w:hAnsi="Arial Narrow" w:cs="Arial Narrow"/>
                <w:b/>
                <w:iCs/>
                <w:color w:val="auto"/>
                <w:sz w:val="24"/>
                <w:szCs w:val="24"/>
              </w:rPr>
            </w:pPr>
            <w:r w:rsidRPr="00AB5141">
              <w:rPr>
                <w:rFonts w:ascii="Arial Narrow" w:eastAsia="Arial Narrow" w:hAnsi="Arial Narrow" w:cs="Arial Narrow"/>
                <w:b/>
                <w:iCs/>
                <w:color w:val="auto"/>
                <w:sz w:val="24"/>
                <w:szCs w:val="24"/>
              </w:rPr>
              <w:t xml:space="preserve">Managementul comunicării </w:t>
            </w:r>
          </w:p>
          <w:p w14:paraId="674E9A93" w14:textId="77777777" w:rsidR="00542F26" w:rsidRPr="00542F26" w:rsidRDefault="00542F26" w:rsidP="00542F26">
            <w:pPr>
              <w:spacing w:after="0" w:line="240" w:lineRule="auto"/>
              <w:jc w:val="both"/>
              <w:rPr>
                <w:rFonts w:ascii="Arial Narrow" w:eastAsia="Arial Narrow" w:hAnsi="Arial Narrow" w:cs="Arial Narrow"/>
                <w:sz w:val="24"/>
                <w:szCs w:val="24"/>
                <w:lang w:val="ro-RO"/>
              </w:rPr>
            </w:pPr>
            <w:r w:rsidRPr="00542F26">
              <w:rPr>
                <w:rFonts w:ascii="Arial Narrow" w:eastAsia="Arial Narrow" w:hAnsi="Arial Narrow" w:cs="Arial Narrow"/>
                <w:sz w:val="24"/>
                <w:szCs w:val="24"/>
                <w:lang w:val="ro-RO"/>
              </w:rPr>
              <w:t>- Ofertantul trebuie să prezinte modalitatea (metodologia) prin care se va realiza comunicarea între participanții la contract.</w:t>
            </w:r>
          </w:p>
          <w:p w14:paraId="25F60872" w14:textId="2F9097B0" w:rsidR="001E23AE" w:rsidRPr="00AB5141" w:rsidRDefault="00542F26" w:rsidP="00542F26">
            <w:pPr>
              <w:pBdr>
                <w:top w:val="nil"/>
                <w:left w:val="nil"/>
                <w:bottom w:val="nil"/>
                <w:right w:val="nil"/>
                <w:between w:val="nil"/>
              </w:pBdr>
              <w:spacing w:after="0" w:line="240" w:lineRule="auto"/>
              <w:jc w:val="both"/>
              <w:rPr>
                <w:rFonts w:ascii="Arial Narrow" w:eastAsia="Arial Narrow" w:hAnsi="Arial Narrow" w:cs="Arial Narrow"/>
                <w:b/>
                <w:iCs/>
              </w:rPr>
            </w:pPr>
            <w:bookmarkStart w:id="9" w:name="_z337ya" w:colFirst="0" w:colLast="0"/>
            <w:bookmarkEnd w:id="9"/>
            <w:r w:rsidRPr="00542F26">
              <w:rPr>
                <w:rFonts w:ascii="Arial Narrow" w:eastAsia="Arial" w:hAnsi="Arial Narrow" w:cs="Arial"/>
                <w:sz w:val="24"/>
                <w:szCs w:val="24"/>
                <w:lang w:val="ro-RO"/>
              </w:rPr>
              <w:t>- ONRC va stabili, la nivel intern, Lista participanților la cursurile de instruire pe care o va comunica reprezentantului prestatorului cu cel puțin 3 zile înainte de începerea sesiunii de instruire.</w:t>
            </w:r>
          </w:p>
        </w:tc>
        <w:tc>
          <w:tcPr>
            <w:tcW w:w="4378" w:type="dxa"/>
            <w:tcMar>
              <w:top w:w="0" w:type="dxa"/>
              <w:left w:w="115" w:type="dxa"/>
              <w:bottom w:w="0" w:type="dxa"/>
              <w:right w:w="115" w:type="dxa"/>
            </w:tcMar>
          </w:tcPr>
          <w:p w14:paraId="6AAECB7D" w14:textId="77777777" w:rsidR="001E23AE" w:rsidRPr="00AB5141" w:rsidRDefault="001E23AE" w:rsidP="00E57393">
            <w:pPr>
              <w:spacing w:after="0" w:line="240" w:lineRule="auto"/>
              <w:jc w:val="both"/>
              <w:rPr>
                <w:rFonts w:ascii="Arial Narrow" w:eastAsia="Times New Roman" w:hAnsi="Arial Narrow" w:cs="Arial"/>
                <w:lang w:val="ro-RO"/>
              </w:rPr>
            </w:pPr>
          </w:p>
        </w:tc>
      </w:tr>
      <w:tr w:rsidR="00AB5141" w:rsidRPr="00AB5141" w14:paraId="77CD3E8F" w14:textId="77777777" w:rsidTr="00097BF4">
        <w:trPr>
          <w:tblCellSpacing w:w="0" w:type="dxa"/>
        </w:trPr>
        <w:tc>
          <w:tcPr>
            <w:tcW w:w="546" w:type="dxa"/>
            <w:tcMar>
              <w:top w:w="0" w:type="dxa"/>
              <w:left w:w="115" w:type="dxa"/>
              <w:bottom w:w="0" w:type="dxa"/>
              <w:right w:w="115" w:type="dxa"/>
            </w:tcMar>
          </w:tcPr>
          <w:p w14:paraId="13B8F8C3" w14:textId="77777777" w:rsidR="00D64C01" w:rsidRPr="00AB5141" w:rsidRDefault="00D64C01"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36F50917" w14:textId="77777777" w:rsidR="00D64C01" w:rsidRPr="00AB5141" w:rsidRDefault="00D64C01" w:rsidP="00D64C01">
            <w:pPr>
              <w:spacing w:after="0" w:line="240" w:lineRule="auto"/>
              <w:jc w:val="both"/>
              <w:rPr>
                <w:rFonts w:ascii="Arial Narrow" w:eastAsia="Arial Narrow" w:hAnsi="Arial Narrow" w:cs="Arial Narrow"/>
                <w:b/>
                <w:sz w:val="24"/>
                <w:szCs w:val="24"/>
              </w:rPr>
            </w:pPr>
            <w:r w:rsidRPr="00AB5141">
              <w:rPr>
                <w:rFonts w:ascii="Arial Narrow" w:eastAsia="Arial Narrow" w:hAnsi="Arial Narrow" w:cs="Arial Narrow"/>
                <w:b/>
                <w:sz w:val="24"/>
                <w:szCs w:val="24"/>
              </w:rPr>
              <w:t>Desfășurarea instruirii</w:t>
            </w:r>
          </w:p>
          <w:p w14:paraId="552C2A62" w14:textId="77777777" w:rsidR="00542F26" w:rsidRPr="00AB5141" w:rsidRDefault="00542F26" w:rsidP="00542F26">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B5141">
              <w:rPr>
                <w:rFonts w:ascii="Arial Narrow" w:eastAsia="Arial Narrow" w:hAnsi="Arial Narrow" w:cs="Arial Narrow"/>
                <w:sz w:val="24"/>
                <w:szCs w:val="24"/>
              </w:rPr>
              <w:t>Instruirea se va desfășura conform planului de instruire atașat prezentului caiet de sarcini.</w:t>
            </w:r>
          </w:p>
          <w:p w14:paraId="5A2F2AB7" w14:textId="6495E93A" w:rsidR="00542F26" w:rsidRPr="00AB5141" w:rsidRDefault="00542F26" w:rsidP="00542F26">
            <w:pPr>
              <w:pBdr>
                <w:top w:val="nil"/>
                <w:left w:val="nil"/>
                <w:bottom w:val="nil"/>
                <w:right w:val="nil"/>
                <w:between w:val="nil"/>
              </w:pBdr>
              <w:spacing w:after="0" w:line="240" w:lineRule="auto"/>
              <w:jc w:val="both"/>
              <w:rPr>
                <w:rFonts w:ascii="Arial Narrow" w:eastAsia="Arial Narrow" w:hAnsi="Arial Narrow" w:cs="Arial Narrow"/>
                <w:b/>
                <w:bCs/>
                <w:sz w:val="24"/>
                <w:szCs w:val="24"/>
              </w:rPr>
            </w:pPr>
            <w:r w:rsidRPr="00AB5141">
              <w:rPr>
                <w:rFonts w:ascii="Arial Narrow" w:eastAsia="Arial Narrow" w:hAnsi="Arial Narrow" w:cs="Arial Narrow"/>
                <w:sz w:val="24"/>
                <w:szCs w:val="24"/>
              </w:rPr>
              <w:t xml:space="preserve"> </w:t>
            </w:r>
            <w:bookmarkStart w:id="10" w:name="1y810tw" w:colFirst="0" w:colLast="0"/>
            <w:bookmarkStart w:id="11" w:name="3j2qqm3" w:colFirst="0" w:colLast="0"/>
            <w:bookmarkEnd w:id="10"/>
            <w:bookmarkEnd w:id="11"/>
            <w:r w:rsidRPr="00AB5141">
              <w:rPr>
                <w:rFonts w:ascii="Arial Narrow" w:eastAsia="Arial" w:hAnsi="Arial Narrow" w:cs="Arial"/>
                <w:b/>
                <w:bCs/>
                <w:sz w:val="24"/>
                <w:szCs w:val="24"/>
              </w:rPr>
              <w:t>Recepții</w:t>
            </w:r>
          </w:p>
          <w:p w14:paraId="5E868CE3" w14:textId="77777777" w:rsidR="00542F26" w:rsidRPr="00AB5141" w:rsidRDefault="00542F26" w:rsidP="00542F26">
            <w:pPr>
              <w:numPr>
                <w:ilvl w:val="0"/>
                <w:numId w:val="35"/>
              </w:numPr>
              <w:spacing w:after="0" w:line="240" w:lineRule="auto"/>
              <w:jc w:val="both"/>
              <w:rPr>
                <w:rFonts w:ascii="Arial Narrow" w:eastAsia="Arial Narrow" w:hAnsi="Arial Narrow" w:cs="Arial Narrow"/>
                <w:sz w:val="24"/>
                <w:szCs w:val="24"/>
              </w:rPr>
            </w:pPr>
            <w:r w:rsidRPr="00AB5141">
              <w:rPr>
                <w:rFonts w:ascii="Arial Narrow" w:eastAsia="Arial" w:hAnsi="Arial Narrow" w:cs="Arial"/>
                <w:sz w:val="24"/>
                <w:szCs w:val="24"/>
              </w:rPr>
              <w:t xml:space="preserve">Pentru recepții vor fi avute în vedere prevederile din capitolul </w:t>
            </w:r>
            <w:r w:rsidRPr="00AB5141">
              <w:rPr>
                <w:rFonts w:ascii="Arial Narrow" w:eastAsia="Arial Narrow" w:hAnsi="Arial Narrow" w:cs="Arial Narrow"/>
                <w:b/>
                <w:sz w:val="24"/>
                <w:szCs w:val="24"/>
              </w:rPr>
              <w:t>Modalitate de plată</w:t>
            </w:r>
            <w:r w:rsidRPr="00AB5141">
              <w:rPr>
                <w:rFonts w:ascii="Arial Narrow" w:eastAsia="Arial Narrow" w:hAnsi="Arial Narrow" w:cs="Arial Narrow"/>
                <w:sz w:val="24"/>
                <w:szCs w:val="24"/>
              </w:rPr>
              <w:t>;</w:t>
            </w:r>
          </w:p>
          <w:p w14:paraId="6AD7DB92" w14:textId="77777777" w:rsidR="00542F26" w:rsidRPr="00AB5141" w:rsidRDefault="00542F26" w:rsidP="00542F26">
            <w:pPr>
              <w:numPr>
                <w:ilvl w:val="0"/>
                <w:numId w:val="35"/>
              </w:numPr>
              <w:spacing w:after="0" w:line="240" w:lineRule="auto"/>
              <w:jc w:val="both"/>
              <w:rPr>
                <w:rFonts w:ascii="Arial Narrow" w:eastAsia="Arial Narrow" w:hAnsi="Arial Narrow" w:cs="Arial Narrow"/>
                <w:sz w:val="24"/>
                <w:szCs w:val="24"/>
              </w:rPr>
            </w:pPr>
            <w:r w:rsidRPr="00AB5141">
              <w:rPr>
                <w:rFonts w:ascii="Arial Narrow" w:eastAsia="Arial" w:hAnsi="Arial Narrow" w:cs="Arial"/>
                <w:sz w:val="24"/>
                <w:szCs w:val="24"/>
              </w:rPr>
              <w:t>Vor avea loc recepții cantitative și calitative ale serviciilor de organizare instruire (cazare, masă și decontare transport);</w:t>
            </w:r>
          </w:p>
          <w:p w14:paraId="760F5A96" w14:textId="77777777" w:rsidR="00542F26" w:rsidRPr="00AB5141" w:rsidRDefault="00542F26" w:rsidP="00542F26">
            <w:pPr>
              <w:numPr>
                <w:ilvl w:val="0"/>
                <w:numId w:val="35"/>
              </w:numPr>
              <w:spacing w:after="0" w:line="240" w:lineRule="auto"/>
              <w:jc w:val="both"/>
              <w:rPr>
                <w:rFonts w:ascii="Arial Narrow" w:eastAsia="Arial Narrow" w:hAnsi="Arial Narrow" w:cs="Arial Narrow"/>
                <w:sz w:val="24"/>
                <w:szCs w:val="24"/>
              </w:rPr>
            </w:pPr>
            <w:r w:rsidRPr="00AB5141">
              <w:rPr>
                <w:rFonts w:ascii="Arial Narrow" w:eastAsia="Arial Narrow" w:hAnsi="Arial Narrow" w:cs="Arial Narrow"/>
                <w:sz w:val="24"/>
                <w:szCs w:val="24"/>
              </w:rPr>
              <w:t>La cererea autorității contractante, pentru fiecare din componentele serviciilor de masă, ofertantul va prezenta avize de însoțire a mărfii, certificate sanitar-veterinare, declarații de conformitate, certificate de calitate, etc;</w:t>
            </w:r>
          </w:p>
          <w:p w14:paraId="3A2C1ADF" w14:textId="658B909F" w:rsidR="00D64C01" w:rsidRPr="00AB5141" w:rsidRDefault="00542F26" w:rsidP="00542F26">
            <w:pPr>
              <w:numPr>
                <w:ilvl w:val="0"/>
                <w:numId w:val="35"/>
              </w:numPr>
              <w:spacing w:after="0" w:line="240" w:lineRule="auto"/>
              <w:jc w:val="both"/>
              <w:rPr>
                <w:rFonts w:ascii="Arial Narrow" w:eastAsia="Arial Narrow" w:hAnsi="Arial Narrow" w:cs="Arial Narrow"/>
                <w:b/>
                <w:iCs/>
              </w:rPr>
            </w:pPr>
            <w:r w:rsidRPr="00AB5141">
              <w:rPr>
                <w:rFonts w:ascii="Arial Narrow" w:eastAsia="Arial Narrow" w:hAnsi="Arial Narrow" w:cs="Arial Narrow"/>
                <w:sz w:val="24"/>
                <w:szCs w:val="24"/>
              </w:rPr>
              <w:t xml:space="preserve">Recepția finală a organizării instruirilor </w:t>
            </w:r>
            <w:proofErr w:type="gramStart"/>
            <w:r w:rsidRPr="00AB5141">
              <w:rPr>
                <w:rFonts w:ascii="Arial Narrow" w:eastAsia="Arial Narrow" w:hAnsi="Arial Narrow" w:cs="Arial Narrow"/>
                <w:sz w:val="24"/>
                <w:szCs w:val="24"/>
              </w:rPr>
              <w:t>va</w:t>
            </w:r>
            <w:proofErr w:type="gramEnd"/>
            <w:r w:rsidRPr="00AB5141">
              <w:rPr>
                <w:rFonts w:ascii="Arial Narrow" w:eastAsia="Arial Narrow" w:hAnsi="Arial Narrow" w:cs="Arial Narrow"/>
                <w:sz w:val="24"/>
                <w:szCs w:val="24"/>
              </w:rPr>
              <w:t xml:space="preserve"> avea loc la finalul tuturor sesiunilor de instruire.</w:t>
            </w:r>
          </w:p>
        </w:tc>
        <w:tc>
          <w:tcPr>
            <w:tcW w:w="4378" w:type="dxa"/>
            <w:tcMar>
              <w:top w:w="0" w:type="dxa"/>
              <w:left w:w="115" w:type="dxa"/>
              <w:bottom w:w="0" w:type="dxa"/>
              <w:right w:w="115" w:type="dxa"/>
            </w:tcMar>
          </w:tcPr>
          <w:p w14:paraId="490FA22C" w14:textId="77777777" w:rsidR="00D64C01" w:rsidRPr="00AB5141" w:rsidRDefault="00D64C01" w:rsidP="00E57393">
            <w:pPr>
              <w:spacing w:after="0" w:line="240" w:lineRule="auto"/>
              <w:jc w:val="both"/>
              <w:rPr>
                <w:rFonts w:ascii="Arial Narrow" w:eastAsia="Times New Roman" w:hAnsi="Arial Narrow" w:cs="Arial"/>
                <w:lang w:val="ro-RO"/>
              </w:rPr>
            </w:pPr>
          </w:p>
        </w:tc>
      </w:tr>
      <w:tr w:rsidR="00AB5141" w:rsidRPr="00AB5141" w14:paraId="11C12A9F" w14:textId="77777777" w:rsidTr="00097BF4">
        <w:trPr>
          <w:tblCellSpacing w:w="0" w:type="dxa"/>
        </w:trPr>
        <w:tc>
          <w:tcPr>
            <w:tcW w:w="546" w:type="dxa"/>
            <w:tcMar>
              <w:top w:w="0" w:type="dxa"/>
              <w:left w:w="115" w:type="dxa"/>
              <w:bottom w:w="0" w:type="dxa"/>
              <w:right w:w="115" w:type="dxa"/>
            </w:tcMar>
          </w:tcPr>
          <w:p w14:paraId="497E4EA4" w14:textId="77777777" w:rsidR="00D64C01" w:rsidRPr="00AB5141" w:rsidRDefault="00D64C01"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408F400F" w14:textId="77777777" w:rsidR="00657B6B" w:rsidRPr="00AB5141" w:rsidRDefault="00657B6B" w:rsidP="00657B6B">
            <w:pPr>
              <w:pStyle w:val="Titlu1"/>
              <w:keepLines/>
              <w:spacing w:before="0" w:beforeAutospacing="0" w:after="0"/>
              <w:rPr>
                <w:rFonts w:ascii="Arial Narrow" w:eastAsia="Arial Narrow" w:hAnsi="Arial Narrow" w:cs="Arial Narrow"/>
                <w:color w:val="auto"/>
                <w:sz w:val="24"/>
                <w:szCs w:val="24"/>
              </w:rPr>
            </w:pPr>
            <w:r w:rsidRPr="00AB5141">
              <w:rPr>
                <w:rFonts w:ascii="Arial Narrow" w:eastAsia="Arial" w:hAnsi="Arial Narrow" w:cs="Arial"/>
                <w:color w:val="auto"/>
                <w:sz w:val="24"/>
                <w:szCs w:val="24"/>
              </w:rPr>
              <w:t>Descrierea cerințelor pentru personalul prestatorului, implicat în derularea contractului</w:t>
            </w:r>
          </w:p>
          <w:p w14:paraId="336C6B95" w14:textId="77777777" w:rsidR="00B84ADC" w:rsidRPr="00B84ADC" w:rsidRDefault="00B84ADC" w:rsidP="00B84ADC">
            <w:pPr>
              <w:spacing w:after="0" w:line="240" w:lineRule="auto"/>
              <w:jc w:val="both"/>
              <w:rPr>
                <w:rFonts w:ascii="Arial Narrow" w:eastAsia="Arial Narrow" w:hAnsi="Arial Narrow" w:cs="Arial Narrow"/>
                <w:sz w:val="24"/>
                <w:szCs w:val="24"/>
                <w:lang w:val="ro-RO"/>
              </w:rPr>
            </w:pPr>
            <w:r w:rsidRPr="00B84ADC">
              <w:rPr>
                <w:rFonts w:ascii="Arial Narrow" w:eastAsia="Arial Narrow" w:hAnsi="Arial Narrow" w:cs="Arial Narrow"/>
                <w:sz w:val="24"/>
                <w:szCs w:val="24"/>
                <w:lang w:val="ro-RO"/>
              </w:rPr>
              <w:t>Prestatorul va asigura o echipă formată din minim 3 persoane care vor fi responsabile de realizarea activităților din cadrul contractului, în conformitate cu cerințele Autorității contractante.</w:t>
            </w:r>
          </w:p>
          <w:p w14:paraId="61680A1E" w14:textId="77777777" w:rsidR="00B84ADC" w:rsidRPr="00B84ADC" w:rsidRDefault="00B84ADC" w:rsidP="00B84ADC">
            <w:pPr>
              <w:spacing w:after="0" w:line="240" w:lineRule="auto"/>
              <w:jc w:val="both"/>
              <w:rPr>
                <w:rFonts w:ascii="Arial Narrow" w:eastAsia="Arial Narrow" w:hAnsi="Arial Narrow" w:cs="Arial Narrow"/>
                <w:sz w:val="24"/>
                <w:szCs w:val="24"/>
                <w:lang w:val="ro-RO"/>
              </w:rPr>
            </w:pPr>
            <w:bookmarkStart w:id="12" w:name="_2xcytpi" w:colFirst="0" w:colLast="0"/>
            <w:bookmarkEnd w:id="12"/>
            <w:r w:rsidRPr="00B84ADC">
              <w:rPr>
                <w:rFonts w:ascii="Arial Narrow" w:eastAsia="Arial Narrow" w:hAnsi="Arial Narrow" w:cs="Arial Narrow"/>
                <w:sz w:val="24"/>
                <w:szCs w:val="24"/>
                <w:lang w:val="ro-RO"/>
              </w:rPr>
              <w:t>Autoritatea Contractantă are dreptul de a verifica exactitatea informațiilor și a dovezilor furnizate de ofertanți și de a solicită și alte documente/ informații care să clarifice experiența similară respectivă.</w:t>
            </w:r>
          </w:p>
          <w:p w14:paraId="6F591CAD" w14:textId="77777777" w:rsidR="00B84ADC" w:rsidRPr="00B84ADC" w:rsidRDefault="00B84ADC" w:rsidP="00B84ADC">
            <w:pPr>
              <w:spacing w:after="0" w:line="240" w:lineRule="auto"/>
              <w:jc w:val="both"/>
              <w:rPr>
                <w:rFonts w:ascii="Arial Narrow" w:eastAsia="Arial Narrow" w:hAnsi="Arial Narrow" w:cs="Arial Narrow"/>
                <w:sz w:val="24"/>
                <w:szCs w:val="24"/>
                <w:lang w:val="ro-RO"/>
              </w:rPr>
            </w:pPr>
            <w:r w:rsidRPr="00B84ADC">
              <w:rPr>
                <w:rFonts w:ascii="Arial Narrow" w:eastAsia="Arial Narrow" w:hAnsi="Arial Narrow" w:cs="Arial Narrow"/>
                <w:sz w:val="24"/>
                <w:szCs w:val="24"/>
                <w:lang w:val="ro-RO"/>
              </w:rPr>
              <w:t xml:space="preserve">În urma verificării exactității informațiilor și a dovezilor furnizate de către ofertanți, Autoritatea Contractantă poate solicita și alte documente/informații care să clarifice experiența profesională solicitată. </w:t>
            </w:r>
          </w:p>
          <w:p w14:paraId="48AE1BBF" w14:textId="77777777" w:rsidR="00B84ADC" w:rsidRPr="00B84ADC" w:rsidRDefault="00B84ADC" w:rsidP="00B84ADC">
            <w:pPr>
              <w:spacing w:after="0" w:line="240" w:lineRule="auto"/>
              <w:jc w:val="both"/>
              <w:rPr>
                <w:rFonts w:ascii="Arial Narrow" w:eastAsia="Arial Narrow" w:hAnsi="Arial Narrow" w:cs="Arial Narrow"/>
                <w:sz w:val="24"/>
                <w:szCs w:val="24"/>
                <w:lang w:val="ro-RO"/>
              </w:rPr>
            </w:pPr>
            <w:r w:rsidRPr="00B84ADC">
              <w:rPr>
                <w:rFonts w:ascii="Arial Narrow" w:eastAsia="Arial Narrow" w:hAnsi="Arial Narrow" w:cs="Arial Narrow"/>
                <w:sz w:val="24"/>
                <w:szCs w:val="24"/>
                <w:lang w:val="ro-RO"/>
              </w:rPr>
              <w:t>De asemenea, Autoritatea Contractantă își rezervă dreptul de a contacta beneficiarii finali ai contractelor/proiectelor prezentate la experiența profesională, în vederea confirmării celor declarate de către ofertanți.</w:t>
            </w:r>
          </w:p>
          <w:p w14:paraId="5A6B54D0" w14:textId="77777777" w:rsidR="00B84ADC" w:rsidRPr="00B84ADC" w:rsidRDefault="00B84ADC" w:rsidP="00B84ADC">
            <w:pPr>
              <w:spacing w:after="0" w:line="240" w:lineRule="auto"/>
              <w:jc w:val="both"/>
              <w:rPr>
                <w:rFonts w:ascii="Arial Narrow" w:eastAsia="Arial Narrow" w:hAnsi="Arial Narrow" w:cs="Arial Narrow"/>
                <w:sz w:val="24"/>
                <w:szCs w:val="24"/>
                <w:lang w:val="ro-RO"/>
              </w:rPr>
            </w:pPr>
            <w:r w:rsidRPr="00B84ADC">
              <w:rPr>
                <w:rFonts w:ascii="Arial Narrow" w:eastAsia="Arial Narrow" w:hAnsi="Arial Narrow" w:cs="Arial Narrow"/>
                <w:sz w:val="24"/>
                <w:szCs w:val="24"/>
                <w:lang w:val="ro-RO"/>
              </w:rPr>
              <w:t xml:space="preserve">Pentru persoanele propuse care au calitatea de salariați ai ofertantului, se va prezenta în mod obligatoriu orice document prin care să se demonstreze relația contractuală dintre persoanele nominalizate și ofertant (extras Revisal/contract de muncă etc.). </w:t>
            </w:r>
          </w:p>
          <w:p w14:paraId="62A19503" w14:textId="77777777" w:rsidR="00B84ADC" w:rsidRPr="00B84ADC" w:rsidRDefault="00B84ADC" w:rsidP="00B84ADC">
            <w:pPr>
              <w:spacing w:after="0" w:line="240" w:lineRule="auto"/>
              <w:jc w:val="both"/>
              <w:rPr>
                <w:rFonts w:ascii="Arial Narrow" w:eastAsia="Arial Narrow" w:hAnsi="Arial Narrow" w:cs="Arial Narrow"/>
                <w:sz w:val="24"/>
                <w:szCs w:val="24"/>
                <w:lang w:val="ro-RO"/>
              </w:rPr>
            </w:pPr>
            <w:r w:rsidRPr="00B84ADC">
              <w:rPr>
                <w:rFonts w:ascii="Arial Narrow" w:eastAsia="Arial Narrow" w:hAnsi="Arial Narrow" w:cs="Arial Narrow"/>
                <w:sz w:val="24"/>
                <w:szCs w:val="24"/>
                <w:lang w:val="ro-RO"/>
              </w:rPr>
              <w:t>În cazul în care se propune personal care nu este salariat al Ofertantului, fiecare astfel de personal va completa și va semna o declarație de disponibilitate semnată de titular, cu referire strictă la obiectul contractului ce face obiectul prezentei proceduri.</w:t>
            </w:r>
          </w:p>
          <w:p w14:paraId="0D9BBCC0" w14:textId="549596CC" w:rsidR="00D64C01" w:rsidRPr="00AB5141" w:rsidRDefault="00B84ADC" w:rsidP="00B84ADC">
            <w:pPr>
              <w:spacing w:after="0" w:line="240" w:lineRule="auto"/>
              <w:jc w:val="both"/>
              <w:rPr>
                <w:rFonts w:ascii="Arial Narrow" w:eastAsia="Arial Narrow" w:hAnsi="Arial Narrow" w:cs="Arial Narrow"/>
                <w:b/>
                <w:sz w:val="24"/>
                <w:szCs w:val="24"/>
              </w:rPr>
            </w:pPr>
            <w:r w:rsidRPr="00B84ADC">
              <w:rPr>
                <w:rFonts w:ascii="Arial Narrow" w:eastAsia="Arial Narrow" w:hAnsi="Arial Narrow" w:cs="Arial Narrow"/>
                <w:sz w:val="24"/>
                <w:szCs w:val="24"/>
                <w:lang w:val="ro-RO"/>
              </w:rPr>
              <w:t xml:space="preserve">Ofertantul se obligă să respecte legislația în vigoare care reglementează condițiile la locul de muncă conform </w:t>
            </w:r>
            <w:r w:rsidRPr="00B84ADC">
              <w:rPr>
                <w:rFonts w:ascii="Arial Narrow" w:eastAsia="Arial Narrow" w:hAnsi="Arial Narrow" w:cs="Arial Narrow"/>
                <w:sz w:val="24"/>
                <w:szCs w:val="24"/>
                <w:lang w:val="ro-RO"/>
              </w:rPr>
              <w:lastRenderedPageBreak/>
              <w:t>modelului din secțiunea Formulare: Model declarație referitoare la condițiile de muncă și de protecția muncii.</w:t>
            </w:r>
          </w:p>
        </w:tc>
        <w:tc>
          <w:tcPr>
            <w:tcW w:w="4378" w:type="dxa"/>
            <w:tcMar>
              <w:top w:w="0" w:type="dxa"/>
              <w:left w:w="115" w:type="dxa"/>
              <w:bottom w:w="0" w:type="dxa"/>
              <w:right w:w="115" w:type="dxa"/>
            </w:tcMar>
          </w:tcPr>
          <w:p w14:paraId="2AA4DD0E" w14:textId="77777777" w:rsidR="00D64C01" w:rsidRPr="00AB5141" w:rsidRDefault="00D64C01" w:rsidP="00E57393">
            <w:pPr>
              <w:spacing w:after="0" w:line="240" w:lineRule="auto"/>
              <w:jc w:val="both"/>
              <w:rPr>
                <w:rFonts w:ascii="Arial Narrow" w:eastAsia="Times New Roman" w:hAnsi="Arial Narrow" w:cs="Arial"/>
                <w:lang w:val="ro-RO"/>
              </w:rPr>
            </w:pPr>
          </w:p>
        </w:tc>
      </w:tr>
      <w:tr w:rsidR="00AB5141" w:rsidRPr="00AB5141" w14:paraId="20A3319D" w14:textId="77777777" w:rsidTr="00097BF4">
        <w:trPr>
          <w:tblCellSpacing w:w="0" w:type="dxa"/>
        </w:trPr>
        <w:tc>
          <w:tcPr>
            <w:tcW w:w="546" w:type="dxa"/>
            <w:tcMar>
              <w:top w:w="0" w:type="dxa"/>
              <w:left w:w="115" w:type="dxa"/>
              <w:bottom w:w="0" w:type="dxa"/>
              <w:right w:w="115" w:type="dxa"/>
            </w:tcMar>
          </w:tcPr>
          <w:p w14:paraId="0F303FF4" w14:textId="77777777" w:rsidR="00D64C01" w:rsidRPr="00AB5141" w:rsidRDefault="00D64C01"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67101804" w14:textId="77777777" w:rsidR="00D64C01" w:rsidRPr="00AB5141" w:rsidRDefault="00D64C01" w:rsidP="00D64C01">
            <w:pPr>
              <w:pStyle w:val="Titlu1"/>
              <w:keepLines/>
              <w:spacing w:before="0" w:beforeAutospacing="0" w:after="0"/>
              <w:rPr>
                <w:rFonts w:ascii="Arial Narrow" w:eastAsia="Arial Narrow" w:hAnsi="Arial Narrow" w:cs="Arial Narrow"/>
                <w:color w:val="auto"/>
                <w:sz w:val="24"/>
                <w:szCs w:val="24"/>
              </w:rPr>
            </w:pPr>
            <w:r w:rsidRPr="00AB5141">
              <w:rPr>
                <w:rFonts w:ascii="Arial Narrow" w:eastAsia="Arial Narrow" w:hAnsi="Arial Narrow" w:cs="Arial Narrow"/>
                <w:color w:val="auto"/>
                <w:sz w:val="24"/>
                <w:szCs w:val="24"/>
              </w:rPr>
              <w:t>Modalitate de plată</w:t>
            </w:r>
          </w:p>
          <w:p w14:paraId="6867CABC" w14:textId="77777777" w:rsidR="00BB0950" w:rsidRPr="00AB5141" w:rsidRDefault="003624ED" w:rsidP="00BB0950">
            <w:pPr>
              <w:spacing w:before="60" w:after="60"/>
              <w:jc w:val="both"/>
              <w:rPr>
                <w:rFonts w:ascii="Arial Narrow" w:eastAsia="Arial Narrow" w:hAnsi="Arial Narrow" w:cs="Arial Narrow"/>
                <w:sz w:val="24"/>
                <w:szCs w:val="24"/>
                <w:lang w:val="ro-RO"/>
              </w:rPr>
            </w:pPr>
            <w:r w:rsidRPr="00AB5141">
              <w:rPr>
                <w:rFonts w:ascii="Arial Narrow" w:eastAsia="Arial Narrow" w:hAnsi="Arial Narrow" w:cs="Arial Narrow"/>
                <w:sz w:val="24"/>
                <w:szCs w:val="24"/>
              </w:rPr>
              <w:t xml:space="preserve">- </w:t>
            </w:r>
            <w:r w:rsidR="00BB0950" w:rsidRPr="00AB5141">
              <w:rPr>
                <w:rFonts w:ascii="Arial Narrow" w:eastAsia="Arial Narrow" w:hAnsi="Arial Narrow" w:cs="Arial Narrow"/>
                <w:sz w:val="24"/>
                <w:szCs w:val="24"/>
                <w:lang w:val="ro-RO"/>
              </w:rPr>
              <w:t>Plata facturilor se va efectua corespunzător serviciilor prestate săptămânal, astfel:</w:t>
            </w:r>
          </w:p>
          <w:p w14:paraId="70D97F83" w14:textId="77777777" w:rsidR="00BB0950" w:rsidRPr="00BB0950" w:rsidRDefault="00BB0950" w:rsidP="00BB0950">
            <w:pPr>
              <w:spacing w:after="0" w:line="240" w:lineRule="auto"/>
              <w:jc w:val="both"/>
              <w:rPr>
                <w:rFonts w:ascii="Arial Narrow" w:eastAsia="Arial Narrow" w:hAnsi="Arial Narrow" w:cs="Arial Narrow"/>
                <w:sz w:val="24"/>
                <w:szCs w:val="24"/>
                <w:lang w:val="ro-RO"/>
              </w:rPr>
            </w:pPr>
            <w:r w:rsidRPr="00BB0950">
              <w:rPr>
                <w:rFonts w:ascii="Arial Narrow" w:eastAsia="Arial Narrow" w:hAnsi="Arial Narrow" w:cs="Arial Narrow"/>
                <w:sz w:val="24"/>
                <w:szCs w:val="24"/>
                <w:lang w:val="ro-RO"/>
              </w:rPr>
              <w:t xml:space="preserve">- </w:t>
            </w:r>
            <w:bookmarkStart w:id="13" w:name="_Hlk130473096"/>
            <w:r w:rsidRPr="00BB0950">
              <w:rPr>
                <w:rFonts w:ascii="Arial Narrow" w:eastAsia="Arial Narrow" w:hAnsi="Arial Narrow" w:cs="Arial Narrow"/>
                <w:sz w:val="24"/>
                <w:szCs w:val="24"/>
                <w:lang w:val="ro-RO"/>
              </w:rPr>
              <w:t>Plata facturilor este condiționată de semnarea proceselor-verbale de recepție cantitativă și calitativă a serviciilor prestate,</w:t>
            </w:r>
            <w:r w:rsidRPr="00BB0950">
              <w:rPr>
                <w:rFonts w:ascii="Arial Narrow" w:eastAsia="Calibri" w:hAnsi="Arial Narrow" w:cs="Calibri"/>
                <w:sz w:val="24"/>
                <w:szCs w:val="24"/>
                <w:lang w:val="ro-RO"/>
              </w:rPr>
              <w:t xml:space="preserve"> </w:t>
            </w:r>
            <w:r w:rsidRPr="00BB0950">
              <w:rPr>
                <w:rFonts w:ascii="Arial Narrow" w:eastAsia="Arial Narrow" w:hAnsi="Arial Narrow" w:cs="Arial Narrow"/>
                <w:sz w:val="24"/>
                <w:szCs w:val="24"/>
                <w:lang w:val="ro-RO"/>
              </w:rPr>
              <w:t>care vor fi transmise autorității contractante săptămânal, aferent sesiunilor de instruire din săptămâna respectivă.</w:t>
            </w:r>
          </w:p>
          <w:bookmarkEnd w:id="13"/>
          <w:p w14:paraId="62FDB009" w14:textId="77777777" w:rsidR="00BB0950" w:rsidRPr="00BB0950" w:rsidRDefault="00BB0950" w:rsidP="00BB0950">
            <w:pPr>
              <w:spacing w:after="0" w:line="240" w:lineRule="auto"/>
              <w:jc w:val="both"/>
              <w:rPr>
                <w:rFonts w:ascii="Arial Narrow" w:eastAsia="Arial Narrow" w:hAnsi="Arial Narrow" w:cs="Arial Narrow"/>
                <w:sz w:val="24"/>
                <w:szCs w:val="24"/>
                <w:lang w:val="ro-RO"/>
              </w:rPr>
            </w:pPr>
            <w:r w:rsidRPr="00BB0950">
              <w:rPr>
                <w:rFonts w:ascii="Arial Narrow" w:eastAsia="Arial Narrow" w:hAnsi="Arial Narrow" w:cs="Arial Narrow"/>
                <w:sz w:val="24"/>
                <w:szCs w:val="24"/>
                <w:lang w:val="ro-RO"/>
              </w:rPr>
              <w:t>- Plata facturilor se va efectua în termen de 30 de zile calendaristice, conform art. 6 alin.(1) lit. c) din Legea nr. 72/2013 privind măsurile pentru combaterea întârzierii în executarea obligaţiilor de plată a unor sume de bani rezultând din contracte încheiate între profesionişti şi între aceştia şi autorităţi contractante, cu modificările și completările ulterioare. În mod excepţional, plăţile pot fi efectuate în termen de maximum 60 de zile calendaristice, în acord cu art. 6 alin.(1) lit. c) și art. 7 alin. (1) din Legea nr. 72/2013 privind măsurile pentru combaterea întârzierii în executarea obligaţiilor de plată a unor sume de bani rezultând din contracte încheiate între profesionişti şi între aceştia şi autorităţi contractante, cu modificările și completările ulterioare.</w:t>
            </w:r>
          </w:p>
          <w:p w14:paraId="3957353E" w14:textId="77777777" w:rsidR="00BB0950" w:rsidRPr="00BB0950" w:rsidRDefault="00BB0950" w:rsidP="00BB0950">
            <w:pPr>
              <w:spacing w:after="0" w:line="240" w:lineRule="auto"/>
              <w:jc w:val="both"/>
              <w:rPr>
                <w:rFonts w:ascii="Arial Narrow" w:eastAsia="Arial Narrow" w:hAnsi="Arial Narrow" w:cs="Arial Narrow"/>
                <w:sz w:val="24"/>
                <w:szCs w:val="24"/>
                <w:lang w:val="ro-RO"/>
              </w:rPr>
            </w:pPr>
          </w:p>
          <w:p w14:paraId="61A25B8C" w14:textId="77777777" w:rsidR="00BB0950" w:rsidRPr="00BB0950" w:rsidRDefault="00BB0950" w:rsidP="00BB0950">
            <w:pPr>
              <w:spacing w:after="0" w:line="240" w:lineRule="auto"/>
              <w:jc w:val="both"/>
              <w:rPr>
                <w:rFonts w:ascii="Arial Narrow" w:eastAsia="Arial Narrow" w:hAnsi="Arial Narrow" w:cs="Arial Narrow"/>
                <w:sz w:val="24"/>
                <w:szCs w:val="24"/>
                <w:lang w:val="ro-RO"/>
              </w:rPr>
            </w:pPr>
            <w:r w:rsidRPr="00BB0950">
              <w:rPr>
                <w:rFonts w:ascii="Arial Narrow" w:eastAsia="Arial Narrow" w:hAnsi="Arial Narrow" w:cs="Arial Narrow"/>
                <w:sz w:val="24"/>
                <w:szCs w:val="24"/>
                <w:lang w:val="ro-RO"/>
              </w:rPr>
              <w:t>Aprobarea documentelor sau notificarea cu privire la neconformitățile identificate de beneficiar se va efectua în maximum 10/15 zile lucrătoare (funcție de complexitate) de la primirea acestora. Prestatorul va revizui și retransmite documentele în maximum 5 zile lucrătoare de la notificare.</w:t>
            </w:r>
          </w:p>
          <w:p w14:paraId="49121C07" w14:textId="66869C37" w:rsidR="00D64C01" w:rsidRPr="00AB5141" w:rsidRDefault="00BB0950" w:rsidP="00BB0950">
            <w:pPr>
              <w:spacing w:after="0" w:line="240" w:lineRule="auto"/>
              <w:jc w:val="both"/>
              <w:rPr>
                <w:rFonts w:ascii="Arial Narrow" w:eastAsia="Arial Narrow" w:hAnsi="Arial Narrow" w:cs="Arial Narrow"/>
                <w:b/>
                <w:sz w:val="24"/>
                <w:szCs w:val="24"/>
              </w:rPr>
            </w:pPr>
            <w:r w:rsidRPr="00BB0950">
              <w:rPr>
                <w:rFonts w:ascii="Arial Narrow" w:eastAsia="Arial Narrow" w:hAnsi="Arial Narrow" w:cs="Arial Narrow"/>
                <w:sz w:val="24"/>
                <w:szCs w:val="24"/>
                <w:lang w:val="ro-RO"/>
              </w:rPr>
              <w:t>Executarea contractului nu trebuie să genereze alte servicii decât cele cuprinse în contract și/sau cheltuieli comerciale neuzuale în afara celor înscrise în bugetul contractului și menționate în caietul de sarcini. Dacă totuși apar astfel de cheltuieli, achizitorul nu va fi răspunzător și nu va suporta cheltuielile comerciale în afara celor înscrise în bugetul contractului.</w:t>
            </w:r>
          </w:p>
        </w:tc>
        <w:tc>
          <w:tcPr>
            <w:tcW w:w="4378" w:type="dxa"/>
            <w:tcMar>
              <w:top w:w="0" w:type="dxa"/>
              <w:left w:w="115" w:type="dxa"/>
              <w:bottom w:w="0" w:type="dxa"/>
              <w:right w:w="115" w:type="dxa"/>
            </w:tcMar>
          </w:tcPr>
          <w:p w14:paraId="56CA0EB6" w14:textId="77777777" w:rsidR="00D64C01" w:rsidRPr="00AB5141" w:rsidRDefault="00D64C01" w:rsidP="00E57393">
            <w:pPr>
              <w:spacing w:after="0" w:line="240" w:lineRule="auto"/>
              <w:jc w:val="both"/>
              <w:rPr>
                <w:rFonts w:ascii="Arial Narrow" w:eastAsia="Times New Roman" w:hAnsi="Arial Narrow" w:cs="Arial"/>
                <w:lang w:val="ro-RO"/>
              </w:rPr>
            </w:pPr>
          </w:p>
        </w:tc>
      </w:tr>
      <w:tr w:rsidR="00AB5141" w:rsidRPr="00AB5141" w14:paraId="6054D426" w14:textId="77777777" w:rsidTr="00097BF4">
        <w:trPr>
          <w:tblCellSpacing w:w="0" w:type="dxa"/>
        </w:trPr>
        <w:tc>
          <w:tcPr>
            <w:tcW w:w="546" w:type="dxa"/>
            <w:tcMar>
              <w:top w:w="0" w:type="dxa"/>
              <w:left w:w="115" w:type="dxa"/>
              <w:bottom w:w="0" w:type="dxa"/>
              <w:right w:w="115" w:type="dxa"/>
            </w:tcMar>
          </w:tcPr>
          <w:p w14:paraId="1284AE34" w14:textId="77777777" w:rsidR="00D64C01" w:rsidRPr="00AB5141" w:rsidRDefault="00D64C01"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3156CFC6" w14:textId="77777777" w:rsidR="00D64C01" w:rsidRPr="00AB5141" w:rsidRDefault="00D64C01" w:rsidP="004873D1">
            <w:pPr>
              <w:pStyle w:val="Titlu1"/>
              <w:keepLines/>
              <w:spacing w:before="0" w:beforeAutospacing="0" w:after="0"/>
              <w:rPr>
                <w:rFonts w:ascii="Arial Narrow" w:eastAsia="Arial Narrow" w:hAnsi="Arial Narrow" w:cs="Arial Narrow"/>
                <w:color w:val="auto"/>
                <w:sz w:val="24"/>
                <w:szCs w:val="24"/>
              </w:rPr>
            </w:pPr>
            <w:r w:rsidRPr="00AB5141">
              <w:rPr>
                <w:rFonts w:ascii="Arial Narrow" w:eastAsia="Arial" w:hAnsi="Arial Narrow" w:cs="Arial"/>
                <w:color w:val="auto"/>
                <w:sz w:val="24"/>
                <w:szCs w:val="24"/>
              </w:rPr>
              <w:t>Recepții aferente contractului</w:t>
            </w:r>
          </w:p>
          <w:p w14:paraId="115DB876" w14:textId="77777777" w:rsidR="0004637D" w:rsidRPr="0004637D" w:rsidRDefault="0004637D" w:rsidP="0004637D">
            <w:pPr>
              <w:spacing w:after="0" w:line="240" w:lineRule="auto"/>
              <w:jc w:val="both"/>
              <w:rPr>
                <w:rFonts w:ascii="Arial Narrow" w:eastAsia="Arial Narrow" w:hAnsi="Arial Narrow" w:cs="Arial Narrow"/>
                <w:sz w:val="24"/>
                <w:szCs w:val="24"/>
                <w:lang w:val="ro-RO"/>
              </w:rPr>
            </w:pPr>
            <w:bookmarkStart w:id="14" w:name="_Hlk130474766"/>
            <w:r w:rsidRPr="0004637D">
              <w:rPr>
                <w:rFonts w:ascii="Arial Narrow" w:eastAsia="Arial Narrow" w:hAnsi="Arial Narrow" w:cs="Arial Narrow"/>
                <w:sz w:val="24"/>
                <w:szCs w:val="24"/>
                <w:lang w:val="ro-RO"/>
              </w:rPr>
              <w:t>Recepția  reprezintă ansamblul operațiunilor de analiză și verificare cantitativă și calitativă, desfășurată în prezența prestatorului, prin care se verifică modul în care acesta și-a îndeplinit obligațiile asumate prin contract.</w:t>
            </w:r>
          </w:p>
          <w:bookmarkEnd w:id="14"/>
          <w:p w14:paraId="537A450F" w14:textId="77777777" w:rsidR="0004637D" w:rsidRPr="0004637D" w:rsidRDefault="0004637D" w:rsidP="0004637D">
            <w:pPr>
              <w:spacing w:after="0" w:line="240" w:lineRule="auto"/>
              <w:jc w:val="both"/>
              <w:rPr>
                <w:rFonts w:ascii="Arial Narrow" w:eastAsia="Arial Narrow" w:hAnsi="Arial Narrow" w:cs="Arial Narrow"/>
                <w:sz w:val="24"/>
                <w:szCs w:val="24"/>
                <w:lang w:val="ro-RO"/>
              </w:rPr>
            </w:pPr>
            <w:r w:rsidRPr="0004637D">
              <w:rPr>
                <w:rFonts w:ascii="Arial Narrow" w:eastAsia="Arial Narrow" w:hAnsi="Arial Narrow" w:cs="Arial Narrow"/>
                <w:sz w:val="24"/>
                <w:szCs w:val="24"/>
                <w:lang w:val="ro-RO"/>
              </w:rPr>
              <w:t xml:space="preserve">Desfășurarea activității de recepție se realizează cu respectarea principiilor: legalitate, profesionalism, corectitudine și transparență. </w:t>
            </w:r>
          </w:p>
          <w:p w14:paraId="14B82126" w14:textId="77777777" w:rsidR="0004637D" w:rsidRPr="0004637D" w:rsidRDefault="0004637D" w:rsidP="0004637D">
            <w:pPr>
              <w:spacing w:after="0" w:line="240" w:lineRule="auto"/>
              <w:jc w:val="both"/>
              <w:rPr>
                <w:rFonts w:ascii="Arial Narrow" w:eastAsia="Arial Narrow" w:hAnsi="Arial Narrow" w:cs="Arial Narrow"/>
                <w:sz w:val="24"/>
                <w:szCs w:val="24"/>
                <w:lang w:val="ro-RO"/>
              </w:rPr>
            </w:pPr>
            <w:r w:rsidRPr="0004637D">
              <w:rPr>
                <w:rFonts w:ascii="Arial Narrow" w:eastAsia="Arial Narrow" w:hAnsi="Arial Narrow" w:cs="Arial Narrow"/>
                <w:sz w:val="24"/>
                <w:szCs w:val="24"/>
                <w:lang w:val="ro-RO"/>
              </w:rPr>
              <w:t>De asemenea, se respectă principiul separării atribuțiilor, potrivit căruia persoanele care au responsabilități în elaborarea contractelor, comenzilor sau a documentelor de înregistrare în contabilitate și de plată nu pot fi numite membri ai comisiei de recepție a serviciilor.</w:t>
            </w:r>
          </w:p>
          <w:p w14:paraId="76DC7A54" w14:textId="77777777" w:rsidR="0004637D" w:rsidRPr="0004637D" w:rsidRDefault="0004637D" w:rsidP="0004637D">
            <w:pPr>
              <w:spacing w:after="0" w:line="240" w:lineRule="auto"/>
              <w:jc w:val="both"/>
              <w:rPr>
                <w:rFonts w:ascii="Arial Narrow" w:eastAsia="Arial Narrow" w:hAnsi="Arial Narrow" w:cs="Arial Narrow"/>
                <w:sz w:val="24"/>
                <w:szCs w:val="24"/>
                <w:lang w:val="ro-RO"/>
              </w:rPr>
            </w:pPr>
          </w:p>
          <w:p w14:paraId="034DEC52" w14:textId="77777777" w:rsidR="0004637D" w:rsidRPr="0004637D" w:rsidRDefault="0004637D" w:rsidP="0004637D">
            <w:pPr>
              <w:spacing w:after="0" w:line="240" w:lineRule="auto"/>
              <w:jc w:val="both"/>
              <w:rPr>
                <w:rFonts w:ascii="Arial Narrow" w:eastAsia="Arial Narrow" w:hAnsi="Arial Narrow" w:cs="Arial Narrow"/>
                <w:sz w:val="24"/>
                <w:szCs w:val="24"/>
                <w:lang w:val="ro-RO"/>
              </w:rPr>
            </w:pPr>
            <w:r w:rsidRPr="0004637D">
              <w:rPr>
                <w:rFonts w:ascii="Arial Narrow" w:eastAsia="Arial" w:hAnsi="Arial Narrow" w:cs="Arial"/>
                <w:sz w:val="24"/>
                <w:szCs w:val="24"/>
                <w:lang w:val="ro-RO"/>
              </w:rPr>
              <w:t xml:space="preserve">Comisia de recepție va avea în vedere, cel puțin: </w:t>
            </w:r>
          </w:p>
          <w:p w14:paraId="5F6FA662" w14:textId="77777777" w:rsidR="0004637D" w:rsidRPr="0004637D" w:rsidRDefault="0004637D" w:rsidP="0004637D">
            <w:pPr>
              <w:numPr>
                <w:ilvl w:val="1"/>
                <w:numId w:val="36"/>
              </w:numPr>
              <w:spacing w:after="200" w:line="240" w:lineRule="auto"/>
              <w:ind w:left="993" w:hanging="142"/>
              <w:rPr>
                <w:rFonts w:ascii="Arial Narrow" w:eastAsia="Calibri" w:hAnsi="Arial Narrow" w:cs="Calibri"/>
                <w:sz w:val="24"/>
                <w:szCs w:val="24"/>
                <w:lang w:val="ro-RO"/>
              </w:rPr>
            </w:pPr>
            <w:r w:rsidRPr="0004637D">
              <w:rPr>
                <w:rFonts w:ascii="Arial Narrow" w:eastAsia="Arial Narrow" w:hAnsi="Arial Narrow" w:cs="Arial Narrow"/>
                <w:b/>
                <w:sz w:val="24"/>
                <w:szCs w:val="24"/>
                <w:lang w:val="ro-RO"/>
              </w:rPr>
              <w:t xml:space="preserve">verificarea </w:t>
            </w:r>
            <w:r w:rsidRPr="0004637D">
              <w:rPr>
                <w:rFonts w:ascii="Arial Narrow" w:eastAsia="Calibri" w:hAnsi="Arial Narrow" w:cs="Calibri"/>
                <w:sz w:val="24"/>
                <w:szCs w:val="24"/>
                <w:lang w:val="ro-RO"/>
              </w:rPr>
              <w:t xml:space="preserve">cantitativă - efectuarea efectivă a serviciilor prestate (corespondența cu cerințele </w:t>
            </w:r>
            <w:r w:rsidRPr="0004637D">
              <w:rPr>
                <w:rFonts w:ascii="Arial Narrow" w:eastAsia="Calibri" w:hAnsi="Arial Narrow" w:cs="Calibri"/>
                <w:sz w:val="24"/>
                <w:szCs w:val="24"/>
                <w:lang w:val="ro-RO"/>
              </w:rPr>
              <w:lastRenderedPageBreak/>
              <w:t>contractului – documentație, inclusiv verificare prin sondaj la fața locului)</w:t>
            </w:r>
          </w:p>
          <w:p w14:paraId="594ED7F7" w14:textId="77777777" w:rsidR="0004637D" w:rsidRPr="0004637D" w:rsidRDefault="0004637D" w:rsidP="0004637D">
            <w:pPr>
              <w:spacing w:after="0" w:line="240" w:lineRule="auto"/>
              <w:ind w:left="851"/>
              <w:jc w:val="both"/>
              <w:rPr>
                <w:rFonts w:ascii="Arial Narrow" w:eastAsia="Arial Narrow" w:hAnsi="Arial Narrow" w:cs="Arial Narrow"/>
                <w:sz w:val="24"/>
                <w:szCs w:val="24"/>
                <w:lang w:val="ro-RO"/>
              </w:rPr>
            </w:pPr>
            <w:r w:rsidRPr="0004637D">
              <w:rPr>
                <w:rFonts w:ascii="Arial Narrow" w:eastAsia="Arial Narrow" w:hAnsi="Arial Narrow" w:cs="Arial Narrow"/>
                <w:b/>
                <w:sz w:val="24"/>
                <w:szCs w:val="24"/>
                <w:lang w:val="ro-RO"/>
              </w:rPr>
              <w:t xml:space="preserve">b)     verificarea calitativă </w:t>
            </w:r>
            <w:r w:rsidRPr="0004637D">
              <w:rPr>
                <w:rFonts w:ascii="Arial Narrow" w:eastAsia="Arial Narrow" w:hAnsi="Arial Narrow" w:cs="Arial Narrow"/>
                <w:sz w:val="24"/>
                <w:szCs w:val="24"/>
                <w:lang w:val="ro-RO"/>
              </w:rPr>
              <w:t xml:space="preserve">constă în verificarea îndeplinirii cerințelor din caietul de sarcini la fața locului. </w:t>
            </w:r>
          </w:p>
          <w:p w14:paraId="40C011D2" w14:textId="77777777" w:rsidR="0004637D" w:rsidRPr="0004637D" w:rsidRDefault="0004637D" w:rsidP="0004637D">
            <w:pPr>
              <w:spacing w:after="0" w:line="240" w:lineRule="auto"/>
              <w:ind w:left="851"/>
              <w:jc w:val="both"/>
              <w:rPr>
                <w:rFonts w:ascii="Arial Narrow" w:eastAsia="Arial Narrow" w:hAnsi="Arial Narrow" w:cs="Arial Narrow"/>
                <w:sz w:val="24"/>
                <w:szCs w:val="24"/>
                <w:lang w:val="ro-RO"/>
              </w:rPr>
            </w:pPr>
          </w:p>
          <w:p w14:paraId="23787F21" w14:textId="77777777" w:rsidR="0004637D" w:rsidRPr="0004637D" w:rsidRDefault="0004637D" w:rsidP="0004637D">
            <w:pPr>
              <w:spacing w:after="0" w:line="240" w:lineRule="auto"/>
              <w:jc w:val="both"/>
              <w:rPr>
                <w:rFonts w:ascii="Arial Narrow" w:eastAsia="Arial Narrow" w:hAnsi="Arial Narrow" w:cs="Arial Narrow"/>
                <w:sz w:val="24"/>
                <w:szCs w:val="24"/>
                <w:lang w:val="ro-RO"/>
              </w:rPr>
            </w:pPr>
            <w:r w:rsidRPr="0004637D">
              <w:rPr>
                <w:rFonts w:ascii="Arial Narrow" w:eastAsia="Arial Narrow" w:hAnsi="Arial Narrow" w:cs="Arial Narrow"/>
                <w:sz w:val="24"/>
                <w:szCs w:val="24"/>
                <w:lang w:val="ro-RO"/>
              </w:rPr>
              <w:t>Comisia va consemna rezultatele recepției în Procesele verbale de recepție cantitativă și calitativă.</w:t>
            </w:r>
          </w:p>
          <w:p w14:paraId="60B1E6A9" w14:textId="77777777" w:rsidR="0004637D" w:rsidRPr="0004637D" w:rsidRDefault="0004637D" w:rsidP="0004637D">
            <w:pPr>
              <w:spacing w:after="0" w:line="240" w:lineRule="auto"/>
              <w:jc w:val="both"/>
              <w:rPr>
                <w:rFonts w:ascii="Arial Narrow" w:eastAsia="Arial Narrow" w:hAnsi="Arial Narrow" w:cs="Arial Narrow"/>
                <w:sz w:val="24"/>
                <w:szCs w:val="24"/>
                <w:lang w:val="ro-RO"/>
              </w:rPr>
            </w:pPr>
          </w:p>
          <w:p w14:paraId="23EABAC9" w14:textId="77777777" w:rsidR="0004637D" w:rsidRPr="0004637D" w:rsidRDefault="0004637D" w:rsidP="0004637D">
            <w:pPr>
              <w:spacing w:after="0" w:line="240" w:lineRule="auto"/>
              <w:jc w:val="both"/>
              <w:rPr>
                <w:rFonts w:ascii="Arial Narrow" w:eastAsia="Arial Narrow" w:hAnsi="Arial Narrow" w:cs="Arial Narrow"/>
                <w:sz w:val="24"/>
                <w:szCs w:val="24"/>
                <w:lang w:val="ro-RO"/>
              </w:rPr>
            </w:pPr>
            <w:r w:rsidRPr="0004637D">
              <w:rPr>
                <w:rFonts w:ascii="Arial Narrow" w:eastAsia="Arial Narrow" w:hAnsi="Arial Narrow" w:cs="Arial Narrow"/>
                <w:sz w:val="24"/>
                <w:szCs w:val="24"/>
                <w:lang w:val="ro-RO"/>
              </w:rPr>
              <w:t>În situația în care, cu ocazia monitorizării modului de organizare a serviciilor se constată că nu sunt/nu au fost prestate toate serviciile sau acestea nu corespund specificațiilor tehnice din caietul de sarcini, achizitorul va avea dreptul de a solicita remedierea imediată a abaterii iar prestatorul va avea obligația de a remedia neconformitățile constatate, fără costuri suplimentare pentru achizitor, fără a depăși data stabilită pentru finalizarea sesiunii de instruire respectivă.</w:t>
            </w:r>
          </w:p>
          <w:p w14:paraId="7F0C7F3E" w14:textId="77777777" w:rsidR="0004637D" w:rsidRPr="0004637D" w:rsidRDefault="0004637D" w:rsidP="0004637D">
            <w:pPr>
              <w:spacing w:after="0" w:line="240" w:lineRule="auto"/>
              <w:jc w:val="both"/>
              <w:rPr>
                <w:rFonts w:ascii="Arial Narrow" w:eastAsia="Arial Narrow" w:hAnsi="Arial Narrow" w:cs="Arial Narrow"/>
                <w:sz w:val="24"/>
                <w:szCs w:val="24"/>
                <w:lang w:val="ro-RO"/>
              </w:rPr>
            </w:pPr>
          </w:p>
          <w:p w14:paraId="1D7A5FA4" w14:textId="77777777" w:rsidR="0004637D" w:rsidRPr="0004637D" w:rsidRDefault="0004637D" w:rsidP="0004637D">
            <w:pPr>
              <w:spacing w:after="0" w:line="240" w:lineRule="auto"/>
              <w:jc w:val="both"/>
              <w:rPr>
                <w:rFonts w:ascii="Arial Narrow" w:eastAsia="Arial Narrow" w:hAnsi="Arial Narrow" w:cs="Arial Narrow"/>
                <w:sz w:val="24"/>
                <w:szCs w:val="24"/>
                <w:lang w:val="ro-RO"/>
              </w:rPr>
            </w:pPr>
            <w:bookmarkStart w:id="15" w:name="_3fwokq0" w:colFirst="0" w:colLast="0"/>
            <w:bookmarkEnd w:id="15"/>
            <w:r w:rsidRPr="0004637D">
              <w:rPr>
                <w:rFonts w:ascii="Arial Narrow" w:eastAsia="Arial Narrow" w:hAnsi="Arial Narrow" w:cs="Arial Narrow"/>
                <w:sz w:val="24"/>
                <w:szCs w:val="24"/>
                <w:lang w:val="ro-RO"/>
              </w:rPr>
              <w:t>Recepțiile cantitative și calitative se vor finaliza prin semnarea de către membrii comisiei de recepție a achizitorului și responsabilul de contract/reprezentanții autorizați ai prestatorului de servicii a proceselor verbale de recepție cantitativă-calitativă.</w:t>
            </w:r>
          </w:p>
          <w:p w14:paraId="7AB3E2A1" w14:textId="77777777" w:rsidR="0004637D" w:rsidRPr="0004637D" w:rsidRDefault="0004637D" w:rsidP="0004637D">
            <w:pPr>
              <w:spacing w:after="0" w:line="240" w:lineRule="auto"/>
              <w:jc w:val="both"/>
              <w:rPr>
                <w:rFonts w:ascii="Arial Narrow" w:eastAsia="Arial Narrow" w:hAnsi="Arial Narrow" w:cs="Arial Narrow"/>
                <w:sz w:val="24"/>
                <w:szCs w:val="24"/>
                <w:lang w:val="ro-RO"/>
              </w:rPr>
            </w:pPr>
          </w:p>
          <w:p w14:paraId="071BBA37" w14:textId="39D43401" w:rsidR="00D64C01" w:rsidRPr="00AB5141" w:rsidRDefault="0004637D" w:rsidP="0004637D">
            <w:pPr>
              <w:spacing w:after="0" w:line="240" w:lineRule="auto"/>
              <w:jc w:val="both"/>
              <w:rPr>
                <w:rFonts w:ascii="Arial Narrow" w:eastAsia="Arial Narrow" w:hAnsi="Arial Narrow" w:cs="Arial Narrow"/>
                <w:sz w:val="24"/>
                <w:szCs w:val="24"/>
              </w:rPr>
            </w:pPr>
            <w:r w:rsidRPr="0004637D">
              <w:rPr>
                <w:rFonts w:ascii="Arial Narrow" w:eastAsia="Arial Narrow" w:hAnsi="Arial Narrow" w:cs="Arial Narrow"/>
                <w:sz w:val="24"/>
                <w:szCs w:val="24"/>
                <w:lang w:val="ro-RO"/>
              </w:rPr>
              <w:t>Toate procesele-verbale aferente activităților de recepție vor conține în mod obligatoriu toate documentele solicitate în caietul de sarcini și prezentate în propunerea tehnică și vor urma modelul formularelor prezentate în anexă.</w:t>
            </w:r>
          </w:p>
        </w:tc>
        <w:tc>
          <w:tcPr>
            <w:tcW w:w="4378" w:type="dxa"/>
            <w:tcMar>
              <w:top w:w="0" w:type="dxa"/>
              <w:left w:w="115" w:type="dxa"/>
              <w:bottom w:w="0" w:type="dxa"/>
              <w:right w:w="115" w:type="dxa"/>
            </w:tcMar>
          </w:tcPr>
          <w:p w14:paraId="4DC381BB" w14:textId="77777777" w:rsidR="00D64C01" w:rsidRPr="00AB5141" w:rsidRDefault="00D64C01" w:rsidP="00E57393">
            <w:pPr>
              <w:spacing w:after="0" w:line="240" w:lineRule="auto"/>
              <w:jc w:val="both"/>
              <w:rPr>
                <w:rFonts w:ascii="Arial Narrow" w:eastAsia="Times New Roman" w:hAnsi="Arial Narrow" w:cs="Arial"/>
                <w:lang w:val="ro-RO"/>
              </w:rPr>
            </w:pPr>
          </w:p>
        </w:tc>
      </w:tr>
      <w:tr w:rsidR="00AB5141" w:rsidRPr="00AB5141" w14:paraId="6DA7B56E" w14:textId="77777777" w:rsidTr="00097BF4">
        <w:trPr>
          <w:tblCellSpacing w:w="0" w:type="dxa"/>
        </w:trPr>
        <w:tc>
          <w:tcPr>
            <w:tcW w:w="546" w:type="dxa"/>
            <w:tcMar>
              <w:top w:w="0" w:type="dxa"/>
              <w:left w:w="115" w:type="dxa"/>
              <w:bottom w:w="0" w:type="dxa"/>
              <w:right w:w="115" w:type="dxa"/>
            </w:tcMar>
          </w:tcPr>
          <w:p w14:paraId="0B09BB49" w14:textId="77777777" w:rsidR="0098411F" w:rsidRPr="00AB5141" w:rsidRDefault="0098411F"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4D1524BE" w14:textId="77777777" w:rsidR="0098411F" w:rsidRPr="00AB5141" w:rsidRDefault="0098411F" w:rsidP="0098411F">
            <w:pPr>
              <w:spacing w:after="240"/>
              <w:ind w:left="720"/>
              <w:jc w:val="both"/>
              <w:rPr>
                <w:rFonts w:ascii="Arial Narrow" w:eastAsia="Arial Narrow" w:hAnsi="Arial Narrow" w:cs="Arial Narrow"/>
                <w:b/>
                <w:sz w:val="24"/>
                <w:szCs w:val="24"/>
              </w:rPr>
            </w:pPr>
            <w:r w:rsidRPr="00AB5141">
              <w:rPr>
                <w:rFonts w:ascii="Arial Narrow" w:eastAsia="Arial Narrow" w:hAnsi="Arial Narrow" w:cs="Arial Narrow"/>
                <w:b/>
                <w:sz w:val="24"/>
                <w:szCs w:val="24"/>
              </w:rPr>
              <w:t>Finalizarea implementării contractului se va concretiza prin:</w:t>
            </w:r>
          </w:p>
          <w:p w14:paraId="5174F78C" w14:textId="77777777" w:rsidR="00980D46" w:rsidRPr="00980D46" w:rsidRDefault="00980D46" w:rsidP="00980D46">
            <w:pPr>
              <w:numPr>
                <w:ilvl w:val="0"/>
                <w:numId w:val="38"/>
              </w:numPr>
              <w:spacing w:after="0" w:line="240" w:lineRule="auto"/>
              <w:ind w:hanging="357"/>
              <w:contextualSpacing/>
              <w:jc w:val="both"/>
              <w:rPr>
                <w:rFonts w:ascii="Arial Narrow" w:eastAsia="Arial Narrow" w:hAnsi="Arial Narrow" w:cs="Arial Narrow"/>
                <w:sz w:val="24"/>
                <w:szCs w:val="24"/>
                <w:lang w:val="ro-RO"/>
              </w:rPr>
            </w:pPr>
            <w:r w:rsidRPr="00980D46">
              <w:rPr>
                <w:rFonts w:ascii="Arial Narrow" w:eastAsia="Arial Narrow" w:hAnsi="Arial Narrow" w:cs="Arial Narrow"/>
                <w:sz w:val="24"/>
                <w:szCs w:val="24"/>
                <w:lang w:val="ro-RO"/>
              </w:rPr>
              <w:t>elaborarea de către prestator a unui Raport final privind organizarea  serviciilor care fac obiectul prezentului caiet de sarcini (decontare cheltuieli de transport, masă, cazare) care va conține cel puțin prezentarea modului de desfășurare a fiecăreia dintre activitățile principale ale contractului și va avea anexate:</w:t>
            </w:r>
          </w:p>
          <w:p w14:paraId="0F4990E7" w14:textId="77777777" w:rsidR="00980D46" w:rsidRPr="00980D46" w:rsidRDefault="00980D46" w:rsidP="00980D46">
            <w:pPr>
              <w:numPr>
                <w:ilvl w:val="0"/>
                <w:numId w:val="37"/>
              </w:numPr>
              <w:spacing w:after="0" w:line="240" w:lineRule="auto"/>
              <w:ind w:left="2127" w:hanging="357"/>
              <w:jc w:val="both"/>
              <w:rPr>
                <w:rFonts w:ascii="Arial Narrow" w:eastAsia="Arial Narrow" w:hAnsi="Arial Narrow" w:cs="Arial Narrow"/>
                <w:sz w:val="24"/>
                <w:szCs w:val="24"/>
                <w:lang w:val="ro-RO"/>
              </w:rPr>
            </w:pPr>
            <w:r w:rsidRPr="00980D46">
              <w:rPr>
                <w:rFonts w:ascii="Arial Narrow" w:eastAsia="Arial" w:hAnsi="Arial Narrow" w:cs="Arial"/>
                <w:sz w:val="24"/>
                <w:szCs w:val="24"/>
                <w:lang w:val="ro-RO"/>
              </w:rPr>
              <w:t>Raport de satisfacție a persoanelor care au beneficiat de serviciile prestate  însoțit de toate chestionarele de satisfacție la care s-a răspuns, în original</w:t>
            </w:r>
          </w:p>
          <w:p w14:paraId="144895A2" w14:textId="77777777" w:rsidR="00980D46" w:rsidRPr="00980D46" w:rsidRDefault="00980D46" w:rsidP="00980D46">
            <w:pPr>
              <w:numPr>
                <w:ilvl w:val="0"/>
                <w:numId w:val="37"/>
              </w:numPr>
              <w:spacing w:after="0" w:line="240" w:lineRule="auto"/>
              <w:ind w:left="2127" w:hanging="357"/>
              <w:jc w:val="both"/>
              <w:rPr>
                <w:rFonts w:ascii="Arial Narrow" w:eastAsia="Arial Narrow" w:hAnsi="Arial Narrow" w:cs="Arial Narrow"/>
                <w:sz w:val="24"/>
                <w:szCs w:val="24"/>
                <w:lang w:val="ro-RO"/>
              </w:rPr>
            </w:pPr>
            <w:r w:rsidRPr="00980D46">
              <w:rPr>
                <w:rFonts w:ascii="Arial Narrow" w:eastAsia="Arial Narrow" w:hAnsi="Arial Narrow" w:cs="Arial Narrow"/>
                <w:sz w:val="24"/>
                <w:szCs w:val="24"/>
                <w:lang w:val="ro-RO"/>
              </w:rPr>
              <w:t>Fotografii din perioada de derulare a contractului (</w:t>
            </w:r>
            <w:r w:rsidRPr="00980D46">
              <w:rPr>
                <w:rFonts w:ascii="Arial Narrow" w:eastAsia="Calibri" w:hAnsi="Arial Narrow" w:cs="Calibri"/>
                <w:sz w:val="24"/>
                <w:szCs w:val="24"/>
                <w:lang w:val="ro-RO"/>
              </w:rPr>
              <w:t>5 fotografii/sesiune din etape/zile diferite/activități contract).</w:t>
            </w:r>
          </w:p>
          <w:p w14:paraId="242EE558" w14:textId="77777777" w:rsidR="00980D46" w:rsidRPr="00980D46" w:rsidRDefault="00980D46" w:rsidP="00980D46">
            <w:pPr>
              <w:spacing w:after="0" w:line="240" w:lineRule="auto"/>
              <w:jc w:val="both"/>
              <w:rPr>
                <w:rFonts w:ascii="Arial Narrow" w:eastAsia="Arial Narrow" w:hAnsi="Arial Narrow" w:cs="Arial Narrow"/>
                <w:b/>
                <w:sz w:val="24"/>
                <w:szCs w:val="24"/>
                <w:lang w:val="ro-RO"/>
              </w:rPr>
            </w:pPr>
            <w:r w:rsidRPr="00980D46">
              <w:rPr>
                <w:rFonts w:ascii="Arial Narrow" w:eastAsia="Arial" w:hAnsi="Arial Narrow" w:cs="Arial"/>
                <w:b/>
                <w:sz w:val="24"/>
                <w:szCs w:val="24"/>
                <w:lang w:val="ro-RO"/>
              </w:rPr>
              <w:t xml:space="preserve">Documentele și livrabilele solicitate prestatorului sunt prezentate la fiecare categorie de servicii și nu există o limitare a acestora. </w:t>
            </w:r>
          </w:p>
          <w:p w14:paraId="0F629373" w14:textId="2F0BA039" w:rsidR="0098411F" w:rsidRPr="00AB5141" w:rsidRDefault="00980D46" w:rsidP="00980D46">
            <w:pPr>
              <w:spacing w:after="0" w:line="240" w:lineRule="auto"/>
              <w:jc w:val="both"/>
              <w:rPr>
                <w:rFonts w:ascii="Arial Narrow" w:eastAsia="Arial" w:hAnsi="Arial Narrow" w:cs="Arial"/>
                <w:sz w:val="24"/>
                <w:szCs w:val="24"/>
              </w:rPr>
            </w:pPr>
            <w:r w:rsidRPr="00980D46">
              <w:rPr>
                <w:rFonts w:ascii="Arial Narrow" w:eastAsia="Arial" w:hAnsi="Arial Narrow" w:cs="Arial"/>
                <w:b/>
                <w:sz w:val="24"/>
                <w:szCs w:val="24"/>
                <w:lang w:val="ro-RO"/>
              </w:rPr>
              <w:t xml:space="preserve">Cerințele privind conținutul acestora sunt minimale. </w:t>
            </w:r>
            <w:bookmarkStart w:id="16" w:name="_1v1yuxt" w:colFirst="0" w:colLast="0"/>
            <w:bookmarkEnd w:id="16"/>
          </w:p>
        </w:tc>
        <w:tc>
          <w:tcPr>
            <w:tcW w:w="4378" w:type="dxa"/>
            <w:tcMar>
              <w:top w:w="0" w:type="dxa"/>
              <w:left w:w="115" w:type="dxa"/>
              <w:bottom w:w="0" w:type="dxa"/>
              <w:right w:w="115" w:type="dxa"/>
            </w:tcMar>
          </w:tcPr>
          <w:p w14:paraId="53BF5188" w14:textId="77777777" w:rsidR="0098411F" w:rsidRPr="00AB5141" w:rsidRDefault="0098411F" w:rsidP="00E57393">
            <w:pPr>
              <w:spacing w:after="0" w:line="240" w:lineRule="auto"/>
              <w:jc w:val="both"/>
              <w:rPr>
                <w:rFonts w:ascii="Arial Narrow" w:eastAsia="Times New Roman" w:hAnsi="Arial Narrow" w:cs="Arial"/>
                <w:lang w:val="ro-RO"/>
              </w:rPr>
            </w:pPr>
          </w:p>
        </w:tc>
      </w:tr>
      <w:tr w:rsidR="00AB5141" w:rsidRPr="00AB5141" w14:paraId="66E34E0A" w14:textId="77777777" w:rsidTr="00097BF4">
        <w:trPr>
          <w:tblCellSpacing w:w="0" w:type="dxa"/>
        </w:trPr>
        <w:tc>
          <w:tcPr>
            <w:tcW w:w="546" w:type="dxa"/>
            <w:tcMar>
              <w:top w:w="0" w:type="dxa"/>
              <w:left w:w="115" w:type="dxa"/>
              <w:bottom w:w="0" w:type="dxa"/>
              <w:right w:w="115" w:type="dxa"/>
            </w:tcMar>
          </w:tcPr>
          <w:p w14:paraId="38DA1413" w14:textId="77777777" w:rsidR="0098411F" w:rsidRPr="00AB5141" w:rsidRDefault="0098411F"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2140FADD" w14:textId="5B66822A" w:rsidR="0098411F" w:rsidRPr="00AB5141" w:rsidRDefault="00955E08" w:rsidP="00955E08">
            <w:pPr>
              <w:spacing w:after="0" w:line="240" w:lineRule="auto"/>
              <w:jc w:val="both"/>
              <w:rPr>
                <w:rFonts w:ascii="Arial Narrow" w:eastAsia="Arial" w:hAnsi="Arial Narrow" w:cs="Arial"/>
                <w:sz w:val="24"/>
                <w:szCs w:val="24"/>
              </w:rPr>
            </w:pPr>
            <w:r w:rsidRPr="00955E08">
              <w:rPr>
                <w:rFonts w:ascii="Arial Narrow" w:eastAsia="Times New Roman" w:hAnsi="Arial Narrow" w:cs="Calibri"/>
                <w:bCs/>
                <w:sz w:val="24"/>
                <w:szCs w:val="24"/>
                <w:lang w:val="ro-RO" w:eastAsia="en-GB"/>
              </w:rPr>
              <w:t xml:space="preserve">Ofertantul trebuie să prezinte pentru cerințele privind </w:t>
            </w:r>
            <w:bookmarkStart w:id="17" w:name="_Hlk135674214"/>
            <w:r w:rsidRPr="00955E08">
              <w:rPr>
                <w:rFonts w:ascii="Arial Narrow" w:eastAsia="Times New Roman" w:hAnsi="Arial Narrow" w:cs="Calibri"/>
                <w:bCs/>
                <w:sz w:val="24"/>
                <w:szCs w:val="24"/>
                <w:lang w:val="ro-RO" w:eastAsia="en-GB"/>
              </w:rPr>
              <w:t xml:space="preserve">experiența specifică (participarea în proiecte/contracte cu un număr de minimum 150 participanți în care a desfășurat activități de organizare/manageriere de evenimente) copii, recomandări/decizii de numire/fișa de post/contactul de muncă, sau orice alt document echivalent din care să rezulte </w:t>
            </w:r>
            <w:r w:rsidRPr="00955E08">
              <w:rPr>
                <w:rFonts w:ascii="Arial Narrow" w:eastAsia="Times New Roman" w:hAnsi="Arial Narrow" w:cs="Calibri"/>
                <w:bCs/>
                <w:sz w:val="24"/>
                <w:szCs w:val="24"/>
                <w:lang w:val="ro-RO" w:eastAsia="en-GB"/>
              </w:rPr>
              <w:lastRenderedPageBreak/>
              <w:t>informații certe privind proiectul/proiectele/contractul/contractele în care a fost implicat managerul, poziția deținută și activitățile specifice desfășurate de către acesta, precum și orice alte informații considerate relevante</w:t>
            </w:r>
            <w:bookmarkEnd w:id="17"/>
            <w:r w:rsidRPr="00955E08">
              <w:rPr>
                <w:rFonts w:ascii="Arial Narrow" w:eastAsia="Times New Roman" w:hAnsi="Arial Narrow" w:cs="Calibri"/>
                <w:bCs/>
                <w:sz w:val="24"/>
                <w:szCs w:val="24"/>
                <w:lang w:val="ro-RO" w:eastAsia="en-GB"/>
              </w:rPr>
              <w:t>.</w:t>
            </w:r>
          </w:p>
        </w:tc>
        <w:tc>
          <w:tcPr>
            <w:tcW w:w="4378" w:type="dxa"/>
            <w:tcMar>
              <w:top w:w="0" w:type="dxa"/>
              <w:left w:w="115" w:type="dxa"/>
              <w:bottom w:w="0" w:type="dxa"/>
              <w:right w:w="115" w:type="dxa"/>
            </w:tcMar>
          </w:tcPr>
          <w:p w14:paraId="54E4C195" w14:textId="77777777" w:rsidR="0098411F" w:rsidRPr="00AB5141" w:rsidRDefault="0098411F" w:rsidP="00E57393">
            <w:pPr>
              <w:spacing w:after="0" w:line="240" w:lineRule="auto"/>
              <w:jc w:val="both"/>
              <w:rPr>
                <w:rFonts w:ascii="Arial Narrow" w:eastAsia="Times New Roman" w:hAnsi="Arial Narrow" w:cs="Arial"/>
                <w:lang w:val="ro-RO"/>
              </w:rPr>
            </w:pPr>
          </w:p>
        </w:tc>
      </w:tr>
      <w:tr w:rsidR="00AB5141" w:rsidRPr="00AB5141" w14:paraId="11E8CED7" w14:textId="77777777" w:rsidTr="00097BF4">
        <w:trPr>
          <w:tblCellSpacing w:w="0" w:type="dxa"/>
        </w:trPr>
        <w:tc>
          <w:tcPr>
            <w:tcW w:w="546" w:type="dxa"/>
            <w:tcMar>
              <w:top w:w="0" w:type="dxa"/>
              <w:left w:w="115" w:type="dxa"/>
              <w:bottom w:w="0" w:type="dxa"/>
              <w:right w:w="115" w:type="dxa"/>
            </w:tcMar>
          </w:tcPr>
          <w:p w14:paraId="45386C6A" w14:textId="77777777" w:rsidR="0098411F" w:rsidRPr="00AB5141" w:rsidRDefault="0098411F" w:rsidP="00E57393">
            <w:pPr>
              <w:spacing w:after="0" w:line="240" w:lineRule="auto"/>
              <w:jc w:val="both"/>
              <w:rPr>
                <w:rFonts w:ascii="Arial Narrow" w:eastAsia="Times New Roman" w:hAnsi="Arial Narrow" w:cs="Arial"/>
                <w:lang w:val="ro-RO"/>
              </w:rPr>
            </w:pPr>
          </w:p>
        </w:tc>
        <w:tc>
          <w:tcPr>
            <w:tcW w:w="10461" w:type="dxa"/>
            <w:tcMar>
              <w:top w:w="0" w:type="dxa"/>
              <w:left w:w="115" w:type="dxa"/>
              <w:bottom w:w="0" w:type="dxa"/>
              <w:right w:w="115" w:type="dxa"/>
            </w:tcMar>
          </w:tcPr>
          <w:p w14:paraId="20A40550" w14:textId="2C627FFA" w:rsidR="00955E08" w:rsidRPr="00AB5141" w:rsidRDefault="00955E08" w:rsidP="004873D1">
            <w:pPr>
              <w:pStyle w:val="Titlu1"/>
              <w:keepLines/>
              <w:spacing w:before="0" w:beforeAutospacing="0" w:after="0"/>
              <w:rPr>
                <w:rFonts w:ascii="Arial Narrow" w:hAnsi="Arial Narrow"/>
                <w:b w:val="0"/>
                <w:bCs w:val="0"/>
                <w:color w:val="auto"/>
                <w:sz w:val="24"/>
                <w:szCs w:val="24"/>
                <w:lang w:eastAsia="en-GB"/>
              </w:rPr>
            </w:pPr>
            <w:r w:rsidRPr="00AB5141">
              <w:rPr>
                <w:rFonts w:ascii="Arial Narrow" w:hAnsi="Arial Narrow"/>
                <w:b w:val="0"/>
                <w:color w:val="auto"/>
                <w:sz w:val="24"/>
                <w:szCs w:val="24"/>
                <w:lang w:eastAsia="en-GB"/>
              </w:rPr>
              <w:t xml:space="preserve">Ofertantul trebuie </w:t>
            </w:r>
            <w:proofErr w:type="gramStart"/>
            <w:r w:rsidRPr="00AB5141">
              <w:rPr>
                <w:rFonts w:ascii="Arial Narrow" w:hAnsi="Arial Narrow"/>
                <w:b w:val="0"/>
                <w:color w:val="auto"/>
                <w:sz w:val="24"/>
                <w:szCs w:val="24"/>
                <w:lang w:eastAsia="en-GB"/>
              </w:rPr>
              <w:t>să</w:t>
            </w:r>
            <w:proofErr w:type="gramEnd"/>
            <w:r w:rsidRPr="00AB5141">
              <w:rPr>
                <w:rFonts w:ascii="Arial Narrow" w:hAnsi="Arial Narrow"/>
                <w:b w:val="0"/>
                <w:color w:val="auto"/>
                <w:sz w:val="24"/>
                <w:szCs w:val="24"/>
                <w:lang w:eastAsia="en-GB"/>
              </w:rPr>
              <w:t xml:space="preserve"> prezinte copii de pe Cartea de identitate sau fișa tehnică a vehiculului </w:t>
            </w:r>
            <w:r w:rsidRPr="00AB5141">
              <w:rPr>
                <w:rFonts w:ascii="Arial Narrow" w:hAnsi="Arial Narrow"/>
                <w:b w:val="0"/>
                <w:color w:val="auto"/>
                <w:sz w:val="24"/>
                <w:szCs w:val="24"/>
              </w:rPr>
              <w:t>în care sunt precizate emisiile de CO2,</w:t>
            </w:r>
            <w:r w:rsidRPr="00AB5141">
              <w:rPr>
                <w:rFonts w:ascii="Arial Narrow" w:hAnsi="Arial Narrow"/>
                <w:b w:val="0"/>
                <w:color w:val="auto"/>
                <w:sz w:val="24"/>
                <w:szCs w:val="24"/>
                <w:lang w:eastAsia="en-GB"/>
              </w:rPr>
              <w:t xml:space="preserve"> sau alte documente cu valoarea probantă echivalentă pentru a face dovada normei de poluare a vehiculelor utilizate în prestarea serviciilor.</w:t>
            </w:r>
          </w:p>
        </w:tc>
        <w:tc>
          <w:tcPr>
            <w:tcW w:w="4378" w:type="dxa"/>
            <w:tcMar>
              <w:top w:w="0" w:type="dxa"/>
              <w:left w:w="115" w:type="dxa"/>
              <w:bottom w:w="0" w:type="dxa"/>
              <w:right w:w="115" w:type="dxa"/>
            </w:tcMar>
          </w:tcPr>
          <w:p w14:paraId="4F6C89A1" w14:textId="77777777" w:rsidR="0098411F" w:rsidRPr="00AB5141" w:rsidRDefault="0098411F" w:rsidP="00E57393">
            <w:pPr>
              <w:spacing w:after="0" w:line="240" w:lineRule="auto"/>
              <w:jc w:val="both"/>
              <w:rPr>
                <w:rFonts w:ascii="Arial Narrow" w:eastAsia="Times New Roman" w:hAnsi="Arial Narrow" w:cs="Arial"/>
                <w:lang w:val="ro-RO"/>
              </w:rPr>
            </w:pPr>
          </w:p>
        </w:tc>
      </w:tr>
    </w:tbl>
    <w:p w14:paraId="6BAB19A7" w14:textId="77777777" w:rsidR="00614DBE" w:rsidRPr="00AB5141" w:rsidRDefault="00614DBE" w:rsidP="00E57393">
      <w:pPr>
        <w:spacing w:after="0" w:line="240" w:lineRule="auto"/>
        <w:jc w:val="both"/>
      </w:pPr>
    </w:p>
    <w:p w14:paraId="5815FF99" w14:textId="107726A0" w:rsidR="00E57393" w:rsidRPr="00AB5141" w:rsidRDefault="0009686B" w:rsidP="00E57393">
      <w:pPr>
        <w:spacing w:after="0" w:line="240" w:lineRule="auto"/>
        <w:jc w:val="both"/>
        <w:rPr>
          <w:rFonts w:ascii="Times New Roman" w:eastAsia="Times New Roman" w:hAnsi="Times New Roman" w:cs="Times New Roman"/>
          <w:b/>
          <w:bCs/>
          <w:sz w:val="24"/>
          <w:szCs w:val="24"/>
          <w:lang w:val="ro-RO"/>
        </w:rPr>
      </w:pPr>
      <w:r w:rsidRPr="00AB5141">
        <w:tab/>
      </w:r>
      <w:hyperlink r:id="rId11" w:history="1">
        <w:r w:rsidR="00E57393" w:rsidRPr="00AB5141">
          <w:rPr>
            <w:rFonts w:ascii="Arial Narrow" w:eastAsia="Times New Roman" w:hAnsi="Arial Narrow" w:cs="Times New Roman"/>
            <w:b/>
            <w:bCs/>
            <w:sz w:val="24"/>
            <w:szCs w:val="24"/>
            <w:lang w:val="ro-RO"/>
          </w:rPr>
          <w:t>Propunerea tehnică se va prezenta la rubrica special prevăzută în S.E.A.P. în acest sens, respectiv „</w:t>
        </w:r>
        <w:r w:rsidR="00E57393" w:rsidRPr="00AB5141">
          <w:rPr>
            <w:rFonts w:ascii="Arial Narrow" w:eastAsia="Times New Roman" w:hAnsi="Arial Narrow" w:cs="Times New Roman"/>
            <w:b/>
            <w:bCs/>
            <w:i/>
            <w:iCs/>
            <w:sz w:val="24"/>
            <w:szCs w:val="24"/>
            <w:lang w:val="ro-RO"/>
          </w:rPr>
          <w:t>Documente de calificare și propunere tehnică</w:t>
        </w:r>
        <w:r w:rsidR="00E57393" w:rsidRPr="00AB5141">
          <w:rPr>
            <w:rFonts w:ascii="Arial Narrow" w:eastAsia="Times New Roman" w:hAnsi="Arial Narrow" w:cs="Times New Roman"/>
            <w:b/>
            <w:bCs/>
            <w:sz w:val="24"/>
            <w:szCs w:val="24"/>
            <w:lang w:val="ro-RO"/>
          </w:rPr>
          <w:t xml:space="preserve">” și va include: </w:t>
        </w:r>
      </w:hyperlink>
    </w:p>
    <w:p w14:paraId="5EFB828C" w14:textId="77777777" w:rsidR="00E57393" w:rsidRPr="00AB5141" w:rsidRDefault="00AB5141" w:rsidP="00E57393">
      <w:pPr>
        <w:spacing w:after="0" w:line="240" w:lineRule="auto"/>
        <w:jc w:val="both"/>
        <w:rPr>
          <w:rFonts w:ascii="Times New Roman" w:eastAsia="Times New Roman" w:hAnsi="Times New Roman" w:cs="Times New Roman"/>
          <w:sz w:val="24"/>
          <w:szCs w:val="24"/>
          <w:lang w:val="ro-RO"/>
        </w:rPr>
      </w:pPr>
      <w:hyperlink r:id="rId12" w:history="1">
        <w:r w:rsidR="00E57393" w:rsidRPr="00AB5141">
          <w:rPr>
            <w:rFonts w:ascii="Arial Narrow" w:eastAsia="Times New Roman" w:hAnsi="Arial Narrow" w:cs="Times New Roman"/>
            <w:sz w:val="24"/>
            <w:szCs w:val="24"/>
            <w:lang w:val="ro-RO"/>
          </w:rPr>
          <w:t xml:space="preserve">1) Formularul de Propunere Tehnică (conform formularului pus la dispoziție de Autoritatea contractantă) incluzând toate informațiile solicitate; </w:t>
        </w:r>
      </w:hyperlink>
    </w:p>
    <w:p w14:paraId="71CC1943" w14:textId="656A16F0" w:rsidR="00E57393" w:rsidRPr="00AB5141" w:rsidRDefault="00AB5141" w:rsidP="00E57393">
      <w:pPr>
        <w:spacing w:after="0" w:line="240" w:lineRule="auto"/>
        <w:jc w:val="both"/>
        <w:rPr>
          <w:rFonts w:ascii="Times New Roman" w:eastAsia="Times New Roman" w:hAnsi="Times New Roman" w:cs="Times New Roman"/>
          <w:sz w:val="24"/>
          <w:szCs w:val="24"/>
          <w:lang w:val="ro-RO"/>
        </w:rPr>
      </w:pPr>
      <w:hyperlink r:id="rId13" w:history="1">
        <w:r w:rsidR="00E57393" w:rsidRPr="00AB5141">
          <w:rPr>
            <w:rFonts w:ascii="Arial Narrow" w:eastAsia="Times New Roman" w:hAnsi="Arial Narrow" w:cs="Times New Roman"/>
            <w:sz w:val="24"/>
            <w:szCs w:val="24"/>
            <w:lang w:val="ro-RO"/>
          </w:rPr>
          <w:t xml:space="preserve">2) Documentele tehnice care nu conțin informații legate de prețuri, declarații, etc. </w:t>
        </w:r>
      </w:hyperlink>
    </w:p>
    <w:p w14:paraId="3DF20877" w14:textId="391C50C6" w:rsidR="00E57393" w:rsidRPr="00AB5141" w:rsidRDefault="00E57393" w:rsidP="00955E08">
      <w:pPr>
        <w:spacing w:after="0" w:line="240" w:lineRule="auto"/>
        <w:jc w:val="both"/>
        <w:rPr>
          <w:rFonts w:ascii="Arial" w:eastAsia="Times New Roman" w:hAnsi="Arial" w:cs="Arial"/>
          <w:sz w:val="24"/>
          <w:szCs w:val="24"/>
        </w:rPr>
      </w:pPr>
      <w:r w:rsidRPr="00AB5141">
        <w:rPr>
          <w:rFonts w:ascii="Arial Narrow" w:eastAsia="Times New Roman" w:hAnsi="Arial Narrow" w:cs="Calibri"/>
          <w:sz w:val="24"/>
          <w:szCs w:val="24"/>
        </w:rPr>
        <w:t>3) Propunerea de contract cu mențiunea:</w:t>
      </w:r>
      <w:hyperlink r:id="rId14" w:history="1">
        <w:r w:rsidRPr="00AB5141">
          <w:rPr>
            <w:rFonts w:ascii="Arial Narrow" w:eastAsia="Times New Roman" w:hAnsi="Arial Narrow" w:cs="Calibri"/>
            <w:sz w:val="24"/>
            <w:szCs w:val="24"/>
          </w:rPr>
          <w:t xml:space="preserve"> “Am citit și suntem de acord fără rezerve cu termenii și condițiile contractuale prevăzute în Secțiunea “Condiții contractuale propuse” din documentația de atribuire și a clarificărilor/modificărilor/completărilor la documentația de atribuire și consimțim ca, în cazul în care oferta noastră este stabilită ca fiind câștigătoare să semnăm contractul de achiziție publică în conformitate cu prevederile din documentația de atribuire” sau cu propuneri de amendamente la clauzele contractuale, după caz .</w:t>
        </w:r>
      </w:hyperlink>
    </w:p>
    <w:p w14:paraId="093B9114" w14:textId="77777777" w:rsidR="00E57393" w:rsidRPr="00AB5141" w:rsidRDefault="00E57393" w:rsidP="00E57393">
      <w:pPr>
        <w:spacing w:before="100" w:beforeAutospacing="1" w:after="202" w:line="276" w:lineRule="auto"/>
        <w:jc w:val="both"/>
        <w:rPr>
          <w:rFonts w:ascii="Arial" w:eastAsia="Times New Roman" w:hAnsi="Arial" w:cs="Arial"/>
          <w:sz w:val="24"/>
          <w:szCs w:val="24"/>
        </w:rPr>
      </w:pPr>
      <w:r w:rsidRPr="00AB5141">
        <w:rPr>
          <w:rFonts w:ascii="Arial Narrow" w:eastAsia="Times New Roman" w:hAnsi="Arial Narrow" w:cs="Calibri"/>
          <w:sz w:val="24"/>
          <w:szCs w:val="24"/>
          <w:lang w:val="ro-RO"/>
        </w:rPr>
        <w:t>Data completării: ………………………… Operator economic,</w:t>
      </w:r>
    </w:p>
    <w:p w14:paraId="4D39698E" w14:textId="77777777" w:rsidR="00E57393" w:rsidRPr="00AB5141" w:rsidRDefault="00E57393" w:rsidP="00E57393">
      <w:pPr>
        <w:spacing w:before="100" w:beforeAutospacing="1" w:after="240" w:line="276" w:lineRule="auto"/>
        <w:jc w:val="both"/>
        <w:rPr>
          <w:rFonts w:ascii="Arial" w:eastAsia="Times New Roman" w:hAnsi="Arial" w:cs="Arial"/>
          <w:sz w:val="24"/>
          <w:szCs w:val="24"/>
        </w:rPr>
      </w:pPr>
    </w:p>
    <w:p w14:paraId="4F10C307" w14:textId="77777777" w:rsidR="00910EBF" w:rsidRPr="00AB5141" w:rsidRDefault="00910EBF" w:rsidP="00E57393">
      <w:pPr>
        <w:jc w:val="both"/>
      </w:pPr>
    </w:p>
    <w:sectPr w:rsidR="00910EBF" w:rsidRPr="00AB5141" w:rsidSect="00E57393">
      <w:footerReference w:type="default" r:id="rId15"/>
      <w:pgSz w:w="16840" w:h="11907" w:orient="landscape" w:code="9"/>
      <w:pgMar w:top="1368" w:right="1080" w:bottom="662" w:left="504" w:header="706" w:footer="7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22AE6" w14:textId="77777777" w:rsidR="00C7137A" w:rsidRDefault="00C7137A" w:rsidP="00C7137A">
      <w:pPr>
        <w:spacing w:after="0" w:line="240" w:lineRule="auto"/>
      </w:pPr>
      <w:r>
        <w:separator/>
      </w:r>
    </w:p>
  </w:endnote>
  <w:endnote w:type="continuationSeparator" w:id="0">
    <w:p w14:paraId="6052526F" w14:textId="77777777" w:rsidR="00C7137A" w:rsidRDefault="00C7137A" w:rsidP="00C7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972273"/>
      <w:docPartObj>
        <w:docPartGallery w:val="Page Numbers (Bottom of Page)"/>
        <w:docPartUnique/>
      </w:docPartObj>
    </w:sdtPr>
    <w:sdtEndPr/>
    <w:sdtContent>
      <w:p w14:paraId="6D1419C5" w14:textId="08FCECB0" w:rsidR="00C7137A" w:rsidRDefault="00C7137A">
        <w:pPr>
          <w:pStyle w:val="Subsol"/>
          <w:jc w:val="center"/>
        </w:pPr>
        <w:r>
          <w:fldChar w:fldCharType="begin"/>
        </w:r>
        <w:r>
          <w:instrText>PAGE   \* MERGEFORMAT</w:instrText>
        </w:r>
        <w:r>
          <w:fldChar w:fldCharType="separate"/>
        </w:r>
        <w:r w:rsidR="00AB5141" w:rsidRPr="00AB5141">
          <w:rPr>
            <w:noProof/>
            <w:lang w:val="ro-RO"/>
          </w:rPr>
          <w:t>15</w:t>
        </w:r>
        <w:r>
          <w:fldChar w:fldCharType="end"/>
        </w:r>
      </w:p>
    </w:sdtContent>
  </w:sdt>
  <w:p w14:paraId="0543214D" w14:textId="30D46C42" w:rsidR="00C7137A" w:rsidRDefault="00C7137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4911A" w14:textId="77777777" w:rsidR="00C7137A" w:rsidRDefault="00C7137A" w:rsidP="00C7137A">
      <w:pPr>
        <w:spacing w:after="0" w:line="240" w:lineRule="auto"/>
      </w:pPr>
      <w:r>
        <w:separator/>
      </w:r>
    </w:p>
  </w:footnote>
  <w:footnote w:type="continuationSeparator" w:id="0">
    <w:p w14:paraId="216C787E" w14:textId="77777777" w:rsidR="00C7137A" w:rsidRDefault="00C7137A" w:rsidP="00C71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602"/>
    <w:multiLevelType w:val="hybridMultilevel"/>
    <w:tmpl w:val="E9C6EAFC"/>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nsid w:val="00D10617"/>
    <w:multiLevelType w:val="hybridMultilevel"/>
    <w:tmpl w:val="B5B46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16F12"/>
    <w:multiLevelType w:val="multilevel"/>
    <w:tmpl w:val="94FE3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80E23C8"/>
    <w:multiLevelType w:val="hybridMultilevel"/>
    <w:tmpl w:val="E364198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639AC"/>
    <w:multiLevelType w:val="multilevel"/>
    <w:tmpl w:val="8BDAB6FA"/>
    <w:lvl w:ilvl="0">
      <w:start w:val="1"/>
      <w:numFmt w:val="bullet"/>
      <w:lvlText w:val="●"/>
      <w:lvlJc w:val="left"/>
      <w:pPr>
        <w:ind w:left="1495" w:hanging="360"/>
      </w:pPr>
      <w:rPr>
        <w:rFonts w:ascii="Noto Sans Symbols" w:eastAsia="Noto Sans Symbols" w:hAnsi="Noto Sans Symbols" w:cs="Noto Sans Symbols"/>
        <w:b/>
        <w:color w:val="000066"/>
      </w:rPr>
    </w:lvl>
    <w:lvl w:ilvl="1">
      <w:start w:val="1"/>
      <w:numFmt w:val="lowerLetter"/>
      <w:lvlText w:val="%2)"/>
      <w:lvlJc w:val="left"/>
      <w:pPr>
        <w:ind w:left="2280" w:hanging="720"/>
      </w:pPr>
      <w:rPr>
        <w:rFonts w:ascii="Arial Narrow" w:eastAsia="Arial Narrow" w:hAnsi="Arial Narrow" w:cs="Arial Narrow"/>
        <w:b/>
        <w:sz w:val="24"/>
        <w:szCs w:val="24"/>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Arial Narrow" w:eastAsia="Arial Narrow" w:hAnsi="Arial Narrow" w:cs="Arial Narrow"/>
        <w:b/>
        <w:sz w:val="24"/>
        <w:szCs w:val="24"/>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5">
    <w:nsid w:val="09681ADB"/>
    <w:multiLevelType w:val="hybridMultilevel"/>
    <w:tmpl w:val="0E426A8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F6D72D5"/>
    <w:multiLevelType w:val="hybridMultilevel"/>
    <w:tmpl w:val="445C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3C65E5"/>
    <w:multiLevelType w:val="hybridMultilevel"/>
    <w:tmpl w:val="C1C8C1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8174E8"/>
    <w:multiLevelType w:val="hybridMultilevel"/>
    <w:tmpl w:val="A0E88824"/>
    <w:lvl w:ilvl="0" w:tplc="6E58B7A8">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B676F10"/>
    <w:multiLevelType w:val="multilevel"/>
    <w:tmpl w:val="127C615C"/>
    <w:lvl w:ilvl="0">
      <w:start w:val="1"/>
      <w:numFmt w:val="bullet"/>
      <w:lvlText w:val="●"/>
      <w:lvlJc w:val="left"/>
      <w:pPr>
        <w:ind w:left="1620" w:hanging="360"/>
      </w:pPr>
      <w:rPr>
        <w:rFonts w:ascii="Noto Sans Symbols" w:eastAsia="Noto Sans Symbols" w:hAnsi="Noto Sans Symbols" w:cs="Noto Sans Symbols"/>
      </w:rPr>
    </w:lvl>
    <w:lvl w:ilvl="1">
      <w:start w:val="5400"/>
      <w:numFmt w:val="bullet"/>
      <w:lvlText w:val="-"/>
      <w:lvlJc w:val="left"/>
      <w:pPr>
        <w:ind w:left="1440" w:hanging="360"/>
      </w:pPr>
      <w:rPr>
        <w:rFonts w:ascii="Arial Narrow" w:eastAsia="Arial Narrow" w:hAnsi="Arial Narrow" w:cs="Arial Narrow"/>
        <w:b w:val="0"/>
        <w:i w:val="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B6F2D4C"/>
    <w:multiLevelType w:val="hybridMultilevel"/>
    <w:tmpl w:val="F496D0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CC259A"/>
    <w:multiLevelType w:val="multilevel"/>
    <w:tmpl w:val="579ED74A"/>
    <w:lvl w:ilvl="0">
      <w:start w:val="1"/>
      <w:numFmt w:val="bullet"/>
      <w:lvlText w:val="-"/>
      <w:lvlJc w:val="left"/>
      <w:pPr>
        <w:ind w:left="1429" w:hanging="360"/>
      </w:pPr>
      <w:rPr>
        <w:rFonts w:ascii="Times New Roman" w:eastAsia="Times New Roman" w:hAnsi="Times New Roman" w:cs="Times New Roman"/>
        <w:sz w:val="28"/>
        <w:szCs w:val="28"/>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nsid w:val="24C26E0D"/>
    <w:multiLevelType w:val="multilevel"/>
    <w:tmpl w:val="74963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DE60E2F"/>
    <w:multiLevelType w:val="hybridMultilevel"/>
    <w:tmpl w:val="61A21C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2871EA8"/>
    <w:multiLevelType w:val="hybridMultilevel"/>
    <w:tmpl w:val="7BEC98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DD1702"/>
    <w:multiLevelType w:val="hybridMultilevel"/>
    <w:tmpl w:val="0F1857D6"/>
    <w:lvl w:ilvl="0" w:tplc="246E1548">
      <w:start w:val="1"/>
      <w:numFmt w:val="bullet"/>
      <w:lvlText w:val=""/>
      <w:lvlJc w:val="left"/>
      <w:pPr>
        <w:ind w:left="1572" w:hanging="360"/>
      </w:pPr>
      <w:rPr>
        <w:rFonts w:ascii="Symbol" w:hAnsi="Symbol" w:hint="default"/>
        <w:color w:val="000000" w:themeColor="text1"/>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16">
    <w:nsid w:val="3A88324E"/>
    <w:multiLevelType w:val="multilevel"/>
    <w:tmpl w:val="4A761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B2D6A2B"/>
    <w:multiLevelType w:val="multilevel"/>
    <w:tmpl w:val="24A889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6026B0F"/>
    <w:multiLevelType w:val="hybridMultilevel"/>
    <w:tmpl w:val="6DF6E078"/>
    <w:lvl w:ilvl="0" w:tplc="4D8C6B72">
      <w:start w:val="3"/>
      <w:numFmt w:val="bullet"/>
      <w:lvlText w:val="−"/>
      <w:lvlJc w:val="left"/>
      <w:pPr>
        <w:ind w:left="1080" w:hanging="360"/>
      </w:pPr>
      <w:rPr>
        <w:rFonts w:ascii="Arial Narrow" w:eastAsia="Calibri" w:hAnsi="Arial Narrow"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E81DDE"/>
    <w:multiLevelType w:val="multilevel"/>
    <w:tmpl w:val="FDBEE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Arial Narrow" w:eastAsia="Microsoft YaHei" w:hAnsi="Arial Narrow" w:cs="Arial Narro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F860438"/>
    <w:multiLevelType w:val="hybridMultilevel"/>
    <w:tmpl w:val="352E8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AC6EBD"/>
    <w:multiLevelType w:val="hybridMultilevel"/>
    <w:tmpl w:val="2494C7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69B39F3"/>
    <w:multiLevelType w:val="multilevel"/>
    <w:tmpl w:val="5DFCEC38"/>
    <w:lvl w:ilvl="0">
      <w:start w:val="1"/>
      <w:numFmt w:val="decimal"/>
      <w:lvlText w:val="%1."/>
      <w:lvlJc w:val="left"/>
      <w:pPr>
        <w:ind w:left="360" w:hanging="360"/>
      </w:pPr>
      <w:rPr>
        <w:rFonts w:eastAsia="Calibri" w:cs="Calibri" w:hint="default"/>
        <w:b/>
        <w:color w:val="auto"/>
        <w:u w:val="none"/>
      </w:rPr>
    </w:lvl>
    <w:lvl w:ilvl="1">
      <w:start w:val="1"/>
      <w:numFmt w:val="decimal"/>
      <w:lvlText w:val="%1.%2."/>
      <w:lvlJc w:val="left"/>
      <w:pPr>
        <w:ind w:left="360" w:hanging="360"/>
      </w:pPr>
      <w:rPr>
        <w:rFonts w:eastAsia="Calibri" w:cs="Calibri" w:hint="default"/>
        <w:b/>
        <w:color w:val="auto"/>
        <w:u w:val="none"/>
      </w:rPr>
    </w:lvl>
    <w:lvl w:ilvl="2">
      <w:start w:val="1"/>
      <w:numFmt w:val="decimal"/>
      <w:lvlText w:val="%1.%2.%3."/>
      <w:lvlJc w:val="left"/>
      <w:pPr>
        <w:ind w:left="1146" w:hanging="720"/>
      </w:pPr>
      <w:rPr>
        <w:rFonts w:ascii="Arial Narrow" w:eastAsia="Calibri" w:hAnsi="Arial Narrow" w:cs="Calibri" w:hint="default"/>
        <w:b/>
        <w:color w:val="auto"/>
        <w:sz w:val="24"/>
        <w:szCs w:val="24"/>
        <w:u w:val="none"/>
      </w:rPr>
    </w:lvl>
    <w:lvl w:ilvl="3">
      <w:start w:val="1"/>
      <w:numFmt w:val="decimal"/>
      <w:lvlText w:val="%1.%2.%3.%4."/>
      <w:lvlJc w:val="left"/>
      <w:pPr>
        <w:ind w:left="720" w:hanging="720"/>
      </w:pPr>
      <w:rPr>
        <w:rFonts w:eastAsia="Calibri" w:cs="Calibri" w:hint="default"/>
        <w:b/>
        <w:bCs/>
        <w:color w:val="auto"/>
        <w:u w:val="none"/>
      </w:rPr>
    </w:lvl>
    <w:lvl w:ilvl="4">
      <w:start w:val="1"/>
      <w:numFmt w:val="decimal"/>
      <w:lvlText w:val="%1.%2.%3.%4.%5."/>
      <w:lvlJc w:val="left"/>
      <w:pPr>
        <w:ind w:left="1080" w:hanging="1080"/>
      </w:pPr>
      <w:rPr>
        <w:rFonts w:eastAsia="Calibri" w:cs="Calibri" w:hint="default"/>
        <w:b w:val="0"/>
        <w:color w:val="auto"/>
        <w:u w:val="none"/>
      </w:rPr>
    </w:lvl>
    <w:lvl w:ilvl="5">
      <w:start w:val="1"/>
      <w:numFmt w:val="decimal"/>
      <w:lvlText w:val="%1.%2.%3.%4.%5.%6."/>
      <w:lvlJc w:val="left"/>
      <w:pPr>
        <w:ind w:left="1080" w:hanging="1080"/>
      </w:pPr>
      <w:rPr>
        <w:rFonts w:eastAsia="Calibri" w:cs="Calibri" w:hint="default"/>
        <w:b w:val="0"/>
        <w:color w:val="auto"/>
        <w:u w:val="none"/>
      </w:rPr>
    </w:lvl>
    <w:lvl w:ilvl="6">
      <w:start w:val="1"/>
      <w:numFmt w:val="decimal"/>
      <w:lvlText w:val="%1.%2.%3.%4.%5.%6.%7."/>
      <w:lvlJc w:val="left"/>
      <w:pPr>
        <w:ind w:left="1440" w:hanging="1440"/>
      </w:pPr>
      <w:rPr>
        <w:rFonts w:eastAsia="Calibri" w:cs="Calibri" w:hint="default"/>
        <w:b w:val="0"/>
        <w:color w:val="auto"/>
        <w:u w:val="none"/>
      </w:rPr>
    </w:lvl>
    <w:lvl w:ilvl="7">
      <w:start w:val="1"/>
      <w:numFmt w:val="decimal"/>
      <w:lvlText w:val="%1.%2.%3.%4.%5.%6.%7.%8."/>
      <w:lvlJc w:val="left"/>
      <w:pPr>
        <w:ind w:left="1440" w:hanging="1440"/>
      </w:pPr>
      <w:rPr>
        <w:rFonts w:eastAsia="Calibri" w:cs="Calibri" w:hint="default"/>
        <w:b w:val="0"/>
        <w:color w:val="auto"/>
        <w:u w:val="none"/>
      </w:rPr>
    </w:lvl>
    <w:lvl w:ilvl="8">
      <w:start w:val="1"/>
      <w:numFmt w:val="decimal"/>
      <w:lvlText w:val="%1.%2.%3.%4.%5.%6.%7.%8.%9."/>
      <w:lvlJc w:val="left"/>
      <w:pPr>
        <w:ind w:left="1800" w:hanging="1800"/>
      </w:pPr>
      <w:rPr>
        <w:rFonts w:eastAsia="Calibri" w:cs="Calibri" w:hint="default"/>
        <w:b w:val="0"/>
        <w:color w:val="auto"/>
        <w:u w:val="none"/>
      </w:rPr>
    </w:lvl>
  </w:abstractNum>
  <w:abstractNum w:abstractNumId="23">
    <w:nsid w:val="56F6703E"/>
    <w:multiLevelType w:val="hybridMultilevel"/>
    <w:tmpl w:val="AF2E0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16420C"/>
    <w:multiLevelType w:val="hybridMultilevel"/>
    <w:tmpl w:val="305E0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D129C9"/>
    <w:multiLevelType w:val="multilevel"/>
    <w:tmpl w:val="6AE8B540"/>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84763BF"/>
    <w:multiLevelType w:val="hybridMultilevel"/>
    <w:tmpl w:val="9A1CA7F2"/>
    <w:lvl w:ilvl="0" w:tplc="04180003">
      <w:start w:val="2"/>
      <w:numFmt w:val="bullet"/>
      <w:lvlText w:val="–"/>
      <w:lvlJc w:val="left"/>
      <w:pPr>
        <w:ind w:left="2160" w:hanging="360"/>
      </w:pPr>
      <w:rPr>
        <w:rFonts w:ascii="Times New Roman" w:eastAsia="Times New Roman" w:hAnsi="Times New Roman" w:hint="default"/>
      </w:rPr>
    </w:lvl>
    <w:lvl w:ilvl="1" w:tplc="9384D0F6">
      <w:numFmt w:val="bullet"/>
      <w:lvlText w:val=""/>
      <w:lvlJc w:val="left"/>
      <w:pPr>
        <w:ind w:left="2880" w:hanging="360"/>
      </w:pPr>
      <w:rPr>
        <w:rFonts w:ascii="Symbol" w:eastAsia="Calibri" w:hAnsi="Symbol" w:cs="Calibri" w:hint="default"/>
        <w:sz w:val="22"/>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F85427E"/>
    <w:multiLevelType w:val="multilevel"/>
    <w:tmpl w:val="5E3A3874"/>
    <w:lvl w:ilvl="0">
      <w:start w:val="1"/>
      <w:numFmt w:val="bullet"/>
      <w:lvlText w:val=""/>
      <w:lvlJc w:val="left"/>
      <w:pPr>
        <w:ind w:left="1092" w:hanging="360"/>
      </w:pPr>
      <w:rPr>
        <w:rFonts w:ascii="Wingdings" w:hAnsi="Wingdings" w:hint="default"/>
        <w:b/>
        <w:color w:val="000066"/>
      </w:rPr>
    </w:lvl>
    <w:lvl w:ilvl="1">
      <w:start w:val="1"/>
      <w:numFmt w:val="lowerLetter"/>
      <w:lvlText w:val="%2)"/>
      <w:lvlJc w:val="left"/>
      <w:pPr>
        <w:ind w:left="2280" w:hanging="720"/>
      </w:pPr>
      <w:rPr>
        <w:rFonts w:ascii="Arial Narrow" w:eastAsia="Arial Narrow" w:hAnsi="Arial Narrow" w:cs="Arial Narrow"/>
        <w:b/>
        <w:sz w:val="24"/>
        <w:szCs w:val="24"/>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Arial Narrow" w:eastAsia="Arial Narrow" w:hAnsi="Arial Narrow" w:cs="Arial Narrow"/>
        <w:b/>
        <w:sz w:val="24"/>
        <w:szCs w:val="24"/>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28">
    <w:nsid w:val="6707511C"/>
    <w:multiLevelType w:val="multilevel"/>
    <w:tmpl w:val="EB129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8B54218"/>
    <w:multiLevelType w:val="hybridMultilevel"/>
    <w:tmpl w:val="4B94F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233D65"/>
    <w:multiLevelType w:val="hybridMultilevel"/>
    <w:tmpl w:val="9CFE21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BB07AEB"/>
    <w:multiLevelType w:val="hybridMultilevel"/>
    <w:tmpl w:val="02B8A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CB2493E"/>
    <w:multiLevelType w:val="hybridMultilevel"/>
    <w:tmpl w:val="1DDCF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521220"/>
    <w:multiLevelType w:val="multilevel"/>
    <w:tmpl w:val="03B4860E"/>
    <w:lvl w:ilvl="0">
      <w:start w:val="5400"/>
      <w:numFmt w:val="bullet"/>
      <w:lvlText w:val="-"/>
      <w:lvlJc w:val="left"/>
      <w:pPr>
        <w:ind w:left="1800" w:hanging="360"/>
      </w:pPr>
      <w:rPr>
        <w:rFonts w:ascii="Arial Narrow" w:eastAsia="Arial Narrow" w:hAnsi="Arial Narrow" w:cs="Arial Narrow"/>
        <w:b w:val="0"/>
        <w:i w:val="0"/>
        <w:sz w:val="24"/>
        <w:szCs w:val="24"/>
      </w:rPr>
    </w:lvl>
    <w:lvl w:ilvl="1">
      <w:start w:val="1"/>
      <w:numFmt w:val="lowerLetter"/>
      <w:lvlText w:val="%2)"/>
      <w:lvlJc w:val="left"/>
      <w:pPr>
        <w:ind w:left="2487" w:hanging="360"/>
      </w:pPr>
      <w:rPr>
        <w:rFonts w:ascii="Arial Narrow" w:eastAsia="Arial Narrow" w:hAnsi="Arial Narrow" w:cs="Arial Narrow"/>
        <w:b w:val="0"/>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4">
    <w:nsid w:val="724923A4"/>
    <w:multiLevelType w:val="hybridMultilevel"/>
    <w:tmpl w:val="0C2C398A"/>
    <w:lvl w:ilvl="0" w:tplc="A524C346">
      <w:start w:val="1978"/>
      <w:numFmt w:val="bullet"/>
      <w:lvlText w:val="-"/>
      <w:lvlJc w:val="left"/>
      <w:pPr>
        <w:ind w:left="1440" w:hanging="360"/>
      </w:pPr>
      <w:rPr>
        <w:rFonts w:ascii="Arial Narrow" w:hAnsi="Arial Narrow" w:cs="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8820A8"/>
    <w:multiLevelType w:val="multilevel"/>
    <w:tmpl w:val="03BE10D6"/>
    <w:lvl w:ilvl="0">
      <w:start w:val="5400"/>
      <w:numFmt w:val="bullet"/>
      <w:lvlText w:val="-"/>
      <w:lvlJc w:val="left"/>
      <w:pPr>
        <w:ind w:left="720" w:hanging="360"/>
      </w:pPr>
      <w:rPr>
        <w:rFonts w:ascii="Arial Narrow" w:eastAsia="Arial Narrow" w:hAnsi="Arial Narrow" w:cs="Arial Narrow"/>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5EB1B2E"/>
    <w:multiLevelType w:val="multilevel"/>
    <w:tmpl w:val="EAE28686"/>
    <w:lvl w:ilvl="0">
      <w:start w:val="5"/>
      <w:numFmt w:val="decimal"/>
      <w:lvlText w:val="%1."/>
      <w:lvlJc w:val="left"/>
      <w:pPr>
        <w:ind w:left="495" w:hanging="495"/>
      </w:pPr>
      <w:rPr>
        <w:rFonts w:hint="default"/>
      </w:rPr>
    </w:lvl>
    <w:lvl w:ilvl="1">
      <w:start w:val="2"/>
      <w:numFmt w:val="decimal"/>
      <w:lvlText w:val="%1.%2."/>
      <w:lvlJc w:val="left"/>
      <w:pPr>
        <w:ind w:left="991" w:hanging="495"/>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7">
    <w:nsid w:val="7C4128C4"/>
    <w:multiLevelType w:val="hybridMultilevel"/>
    <w:tmpl w:val="73B8D096"/>
    <w:lvl w:ilvl="0" w:tplc="0409000B">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8">
    <w:nsid w:val="7D545838"/>
    <w:multiLevelType w:val="multilevel"/>
    <w:tmpl w:val="4C363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17"/>
  </w:num>
  <w:num w:numId="3">
    <w:abstractNumId w:val="22"/>
  </w:num>
  <w:num w:numId="4">
    <w:abstractNumId w:val="12"/>
  </w:num>
  <w:num w:numId="5">
    <w:abstractNumId w:val="19"/>
  </w:num>
  <w:num w:numId="6">
    <w:abstractNumId w:val="33"/>
  </w:num>
  <w:num w:numId="7">
    <w:abstractNumId w:val="1"/>
  </w:num>
  <w:num w:numId="8">
    <w:abstractNumId w:val="32"/>
  </w:num>
  <w:num w:numId="9">
    <w:abstractNumId w:val="25"/>
  </w:num>
  <w:num w:numId="10">
    <w:abstractNumId w:val="9"/>
  </w:num>
  <w:num w:numId="11">
    <w:abstractNumId w:val="29"/>
  </w:num>
  <w:num w:numId="12">
    <w:abstractNumId w:val="18"/>
  </w:num>
  <w:num w:numId="13">
    <w:abstractNumId w:val="0"/>
  </w:num>
  <w:num w:numId="14">
    <w:abstractNumId w:val="13"/>
  </w:num>
  <w:num w:numId="15">
    <w:abstractNumId w:val="23"/>
  </w:num>
  <w:num w:numId="16">
    <w:abstractNumId w:val="20"/>
  </w:num>
  <w:num w:numId="17">
    <w:abstractNumId w:val="3"/>
  </w:num>
  <w:num w:numId="18">
    <w:abstractNumId w:val="31"/>
  </w:num>
  <w:num w:numId="19">
    <w:abstractNumId w:val="26"/>
  </w:num>
  <w:num w:numId="20">
    <w:abstractNumId w:val="24"/>
  </w:num>
  <w:num w:numId="21">
    <w:abstractNumId w:val="10"/>
  </w:num>
  <w:num w:numId="22">
    <w:abstractNumId w:val="14"/>
  </w:num>
  <w:num w:numId="23">
    <w:abstractNumId w:val="37"/>
  </w:num>
  <w:num w:numId="24">
    <w:abstractNumId w:val="34"/>
  </w:num>
  <w:num w:numId="25">
    <w:abstractNumId w:val="8"/>
  </w:num>
  <w:num w:numId="26">
    <w:abstractNumId w:val="21"/>
  </w:num>
  <w:num w:numId="27">
    <w:abstractNumId w:val="16"/>
  </w:num>
  <w:num w:numId="28">
    <w:abstractNumId w:val="15"/>
  </w:num>
  <w:num w:numId="29">
    <w:abstractNumId w:val="28"/>
  </w:num>
  <w:num w:numId="30">
    <w:abstractNumId w:val="2"/>
  </w:num>
  <w:num w:numId="31">
    <w:abstractNumId w:val="6"/>
  </w:num>
  <w:num w:numId="32">
    <w:abstractNumId w:val="5"/>
  </w:num>
  <w:num w:numId="33">
    <w:abstractNumId w:val="36"/>
  </w:num>
  <w:num w:numId="34">
    <w:abstractNumId w:val="38"/>
  </w:num>
  <w:num w:numId="35">
    <w:abstractNumId w:val="35"/>
  </w:num>
  <w:num w:numId="36">
    <w:abstractNumId w:val="4"/>
  </w:num>
  <w:num w:numId="37">
    <w:abstractNumId w:val="11"/>
  </w:num>
  <w:num w:numId="38">
    <w:abstractNumId w:val="30"/>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00"/>
  <w:drawingGridVerticalSpacing w:val="136"/>
  <w:displayHorizontalDrawingGridEvery w:val="0"/>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1D2"/>
    <w:rsid w:val="00001217"/>
    <w:rsid w:val="00042AB4"/>
    <w:rsid w:val="0004637D"/>
    <w:rsid w:val="000470BC"/>
    <w:rsid w:val="0009686B"/>
    <w:rsid w:val="00097BF4"/>
    <w:rsid w:val="000B7013"/>
    <w:rsid w:val="00100401"/>
    <w:rsid w:val="001535FB"/>
    <w:rsid w:val="001671D2"/>
    <w:rsid w:val="001736D1"/>
    <w:rsid w:val="001B79A0"/>
    <w:rsid w:val="001D49C4"/>
    <w:rsid w:val="001E23AE"/>
    <w:rsid w:val="001E51CC"/>
    <w:rsid w:val="00260CEF"/>
    <w:rsid w:val="00281327"/>
    <w:rsid w:val="002842D7"/>
    <w:rsid w:val="002B3A6C"/>
    <w:rsid w:val="002F24AB"/>
    <w:rsid w:val="00345E6D"/>
    <w:rsid w:val="003624ED"/>
    <w:rsid w:val="00403DA5"/>
    <w:rsid w:val="00433340"/>
    <w:rsid w:val="0045727D"/>
    <w:rsid w:val="004873D1"/>
    <w:rsid w:val="004A7D29"/>
    <w:rsid w:val="005126AD"/>
    <w:rsid w:val="00512E55"/>
    <w:rsid w:val="00542F26"/>
    <w:rsid w:val="005C5FA4"/>
    <w:rsid w:val="00614DBE"/>
    <w:rsid w:val="0062257B"/>
    <w:rsid w:val="00657B6B"/>
    <w:rsid w:val="00701BDB"/>
    <w:rsid w:val="00745FC4"/>
    <w:rsid w:val="00747FE0"/>
    <w:rsid w:val="00794C10"/>
    <w:rsid w:val="008B0BD7"/>
    <w:rsid w:val="00910EBF"/>
    <w:rsid w:val="00942E14"/>
    <w:rsid w:val="00955E08"/>
    <w:rsid w:val="00980D46"/>
    <w:rsid w:val="0098411F"/>
    <w:rsid w:val="009B05CF"/>
    <w:rsid w:val="009D7445"/>
    <w:rsid w:val="00A52C27"/>
    <w:rsid w:val="00A81B7B"/>
    <w:rsid w:val="00AB1D38"/>
    <w:rsid w:val="00AB5141"/>
    <w:rsid w:val="00B21860"/>
    <w:rsid w:val="00B252EE"/>
    <w:rsid w:val="00B77196"/>
    <w:rsid w:val="00B84ADC"/>
    <w:rsid w:val="00BB0950"/>
    <w:rsid w:val="00C21241"/>
    <w:rsid w:val="00C7137A"/>
    <w:rsid w:val="00C7211B"/>
    <w:rsid w:val="00C87FAA"/>
    <w:rsid w:val="00D35A8D"/>
    <w:rsid w:val="00D55F66"/>
    <w:rsid w:val="00D64C01"/>
    <w:rsid w:val="00E47961"/>
    <w:rsid w:val="00E57393"/>
    <w:rsid w:val="00E753E1"/>
    <w:rsid w:val="00EB2C6C"/>
    <w:rsid w:val="00F25111"/>
    <w:rsid w:val="00F42F81"/>
    <w:rsid w:val="00F6176F"/>
    <w:rsid w:val="00FF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FC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E57393"/>
    <w:pPr>
      <w:keepNext/>
      <w:spacing w:before="100" w:beforeAutospacing="1" w:after="58" w:line="240" w:lineRule="auto"/>
      <w:outlineLvl w:val="0"/>
    </w:pPr>
    <w:rPr>
      <w:rFonts w:ascii="Times New Roman" w:eastAsia="Times New Roman" w:hAnsi="Times New Roman" w:cs="Times New Roman"/>
      <w:b/>
      <w:bCs/>
      <w:color w:val="000000"/>
      <w:kern w:val="36"/>
      <w:sz w:val="48"/>
      <w:szCs w:val="48"/>
    </w:rPr>
  </w:style>
  <w:style w:type="paragraph" w:styleId="Titlu2">
    <w:name w:val="heading 2"/>
    <w:basedOn w:val="Normal"/>
    <w:link w:val="Titlu2Caracter"/>
    <w:uiPriority w:val="9"/>
    <w:qFormat/>
    <w:rsid w:val="00E57393"/>
    <w:pPr>
      <w:keepNext/>
      <w:spacing w:before="100" w:beforeAutospacing="1" w:after="58" w:line="276" w:lineRule="auto"/>
      <w:outlineLvl w:val="1"/>
    </w:pPr>
    <w:rPr>
      <w:rFonts w:ascii="Times New Roman" w:eastAsia="Times New Roman" w:hAnsi="Times New Roman" w:cs="Times New Roman"/>
      <w:b/>
      <w:bCs/>
      <w:color w:val="000000"/>
      <w:sz w:val="36"/>
      <w:szCs w:val="36"/>
    </w:rPr>
  </w:style>
  <w:style w:type="paragraph" w:styleId="Titlu5">
    <w:name w:val="heading 5"/>
    <w:basedOn w:val="Normal"/>
    <w:next w:val="Normal"/>
    <w:link w:val="Titlu5Caracter"/>
    <w:uiPriority w:val="9"/>
    <w:semiHidden/>
    <w:unhideWhenUsed/>
    <w:qFormat/>
    <w:rsid w:val="001E23AE"/>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57393"/>
    <w:rPr>
      <w:rFonts w:ascii="Times New Roman" w:eastAsia="Times New Roman" w:hAnsi="Times New Roman" w:cs="Times New Roman"/>
      <w:b/>
      <w:bCs/>
      <w:color w:val="000000"/>
      <w:kern w:val="36"/>
      <w:sz w:val="48"/>
      <w:szCs w:val="48"/>
    </w:rPr>
  </w:style>
  <w:style w:type="character" w:customStyle="1" w:styleId="Titlu2Caracter">
    <w:name w:val="Titlu 2 Caracter"/>
    <w:basedOn w:val="Fontdeparagrafimplicit"/>
    <w:link w:val="Titlu2"/>
    <w:uiPriority w:val="9"/>
    <w:rsid w:val="00E57393"/>
    <w:rPr>
      <w:rFonts w:ascii="Times New Roman" w:eastAsia="Times New Roman" w:hAnsi="Times New Roman" w:cs="Times New Roman"/>
      <w:b/>
      <w:bCs/>
      <w:color w:val="000000"/>
      <w:sz w:val="36"/>
      <w:szCs w:val="36"/>
    </w:rPr>
  </w:style>
  <w:style w:type="character" w:styleId="Hyperlink">
    <w:name w:val="Hyperlink"/>
    <w:basedOn w:val="Fontdeparagrafimplicit"/>
    <w:uiPriority w:val="99"/>
    <w:semiHidden/>
    <w:unhideWhenUsed/>
    <w:rsid w:val="00E57393"/>
    <w:rPr>
      <w:color w:val="0000FF"/>
      <w:u w:val="single"/>
    </w:rPr>
  </w:style>
  <w:style w:type="character" w:styleId="HyperlinkParcurs">
    <w:name w:val="FollowedHyperlink"/>
    <w:basedOn w:val="Fontdeparagrafimplicit"/>
    <w:uiPriority w:val="99"/>
    <w:semiHidden/>
    <w:unhideWhenUsed/>
    <w:rsid w:val="00E57393"/>
    <w:rPr>
      <w:color w:val="800000"/>
      <w:u w:val="single"/>
    </w:rPr>
  </w:style>
  <w:style w:type="character" w:styleId="Accentuat">
    <w:name w:val="Emphasis"/>
    <w:basedOn w:val="Fontdeparagrafimplicit"/>
    <w:uiPriority w:val="20"/>
    <w:qFormat/>
    <w:rsid w:val="00E57393"/>
    <w:rPr>
      <w:i/>
      <w:iCs/>
    </w:rPr>
  </w:style>
  <w:style w:type="character" w:styleId="Robust">
    <w:name w:val="Strong"/>
    <w:basedOn w:val="Fontdeparagrafimplicit"/>
    <w:uiPriority w:val="22"/>
    <w:qFormat/>
    <w:rsid w:val="00E57393"/>
    <w:rPr>
      <w:b/>
      <w:bCs/>
    </w:rPr>
  </w:style>
  <w:style w:type="paragraph" w:customStyle="1" w:styleId="msonormal0">
    <w:name w:val="msonormal"/>
    <w:basedOn w:val="Normal"/>
    <w:rsid w:val="00E57393"/>
    <w:pPr>
      <w:spacing w:before="100" w:beforeAutospacing="1" w:after="115" w:line="101" w:lineRule="atLeast"/>
    </w:pPr>
    <w:rPr>
      <w:rFonts w:ascii="Times New Roman" w:eastAsia="Times New Roman" w:hAnsi="Times New Roman" w:cs="Times New Roman"/>
      <w:color w:val="00000A"/>
      <w:sz w:val="24"/>
      <w:szCs w:val="24"/>
    </w:rPr>
  </w:style>
  <w:style w:type="paragraph" w:styleId="NormalWeb">
    <w:name w:val="Normal (Web)"/>
    <w:basedOn w:val="Normal"/>
    <w:uiPriority w:val="99"/>
    <w:semiHidden/>
    <w:unhideWhenUsed/>
    <w:rsid w:val="00E57393"/>
    <w:pPr>
      <w:spacing w:before="100" w:beforeAutospacing="1" w:after="115" w:line="101" w:lineRule="atLeast"/>
    </w:pPr>
    <w:rPr>
      <w:rFonts w:ascii="Times New Roman" w:eastAsia="Times New Roman" w:hAnsi="Times New Roman" w:cs="Times New Roman"/>
      <w:color w:val="00000A"/>
      <w:sz w:val="24"/>
      <w:szCs w:val="24"/>
    </w:rPr>
  </w:style>
  <w:style w:type="paragraph" w:customStyle="1" w:styleId="western">
    <w:name w:val="western"/>
    <w:basedOn w:val="Normal"/>
    <w:rsid w:val="00E57393"/>
    <w:pPr>
      <w:spacing w:before="100" w:beforeAutospacing="1" w:after="115" w:line="101" w:lineRule="atLeast"/>
    </w:pPr>
    <w:rPr>
      <w:rFonts w:ascii="Arial" w:eastAsia="Times New Roman" w:hAnsi="Arial" w:cs="Arial"/>
      <w:color w:val="00000A"/>
      <w:sz w:val="24"/>
      <w:szCs w:val="24"/>
    </w:rPr>
  </w:style>
  <w:style w:type="paragraph" w:customStyle="1" w:styleId="cjk">
    <w:name w:val="cjk"/>
    <w:basedOn w:val="Normal"/>
    <w:rsid w:val="00E57393"/>
    <w:pPr>
      <w:spacing w:before="100" w:beforeAutospacing="1" w:after="115" w:line="101" w:lineRule="atLeast"/>
    </w:pPr>
    <w:rPr>
      <w:rFonts w:ascii="Times New Roman" w:eastAsia="Times New Roman" w:hAnsi="Times New Roman" w:cs="Times New Roman"/>
      <w:color w:val="00000A"/>
      <w:sz w:val="24"/>
      <w:szCs w:val="24"/>
    </w:rPr>
  </w:style>
  <w:style w:type="paragraph" w:customStyle="1" w:styleId="ctl">
    <w:name w:val="ctl"/>
    <w:basedOn w:val="Normal"/>
    <w:rsid w:val="00E57393"/>
    <w:pPr>
      <w:spacing w:before="100" w:beforeAutospacing="1" w:after="115" w:line="101" w:lineRule="atLeast"/>
    </w:pPr>
    <w:rPr>
      <w:rFonts w:ascii="Arial" w:eastAsia="Times New Roman" w:hAnsi="Arial" w:cs="Arial"/>
      <w:color w:val="00000A"/>
      <w:sz w:val="24"/>
      <w:szCs w:val="24"/>
    </w:rPr>
  </w:style>
  <w:style w:type="paragraph" w:styleId="Antet">
    <w:name w:val="header"/>
    <w:basedOn w:val="Normal"/>
    <w:link w:val="AntetCaracter"/>
    <w:uiPriority w:val="99"/>
    <w:unhideWhenUsed/>
    <w:rsid w:val="00C7137A"/>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C7137A"/>
  </w:style>
  <w:style w:type="paragraph" w:styleId="Subsol">
    <w:name w:val="footer"/>
    <w:basedOn w:val="Normal"/>
    <w:link w:val="SubsolCaracter"/>
    <w:uiPriority w:val="99"/>
    <w:unhideWhenUsed/>
    <w:rsid w:val="00C7137A"/>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C7137A"/>
  </w:style>
  <w:style w:type="paragraph" w:styleId="Listparagraf">
    <w:name w:val="List Paragraph"/>
    <w:basedOn w:val="Normal"/>
    <w:uiPriority w:val="34"/>
    <w:qFormat/>
    <w:rsid w:val="002F24AB"/>
    <w:pPr>
      <w:ind w:left="720"/>
      <w:contextualSpacing/>
    </w:pPr>
  </w:style>
  <w:style w:type="paragraph" w:customStyle="1" w:styleId="Default">
    <w:name w:val="Default"/>
    <w:rsid w:val="00745F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u5Caracter">
    <w:name w:val="Titlu 5 Caracter"/>
    <w:basedOn w:val="Fontdeparagrafimplicit"/>
    <w:link w:val="Titlu5"/>
    <w:uiPriority w:val="9"/>
    <w:semiHidden/>
    <w:rsid w:val="001E23AE"/>
    <w:rPr>
      <w:rFonts w:asciiTheme="majorHAnsi" w:eastAsiaTheme="majorEastAsia" w:hAnsiTheme="majorHAnsi" w:cstheme="majorBidi"/>
      <w:color w:val="1F3763" w:themeColor="accent1" w:themeShade="7F"/>
    </w:rPr>
  </w:style>
  <w:style w:type="table" w:styleId="GrilTabel">
    <w:name w:val="Table Grid"/>
    <w:basedOn w:val="TabelNormal"/>
    <w:uiPriority w:val="59"/>
    <w:unhideWhenUsed/>
    <w:rsid w:val="001E23AE"/>
    <w:pPr>
      <w:spacing w:after="0" w:line="240" w:lineRule="auto"/>
    </w:pPr>
    <w:rPr>
      <w:rFonts w:ascii="Calibri" w:eastAsia="Calibri" w:hAnsi="Calibri" w:cs="Calibri"/>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comentariu">
    <w:name w:val="annotation text"/>
    <w:basedOn w:val="Normal"/>
    <w:link w:val="TextcomentariuCaracter"/>
    <w:uiPriority w:val="99"/>
    <w:semiHidden/>
    <w:unhideWhenUsed/>
    <w:rsid w:val="00D64C01"/>
    <w:pPr>
      <w:spacing w:after="200" w:line="240" w:lineRule="auto"/>
    </w:pPr>
    <w:rPr>
      <w:rFonts w:ascii="Calibri" w:eastAsia="Calibri" w:hAnsi="Calibri" w:cs="Calibri"/>
      <w:sz w:val="20"/>
      <w:szCs w:val="20"/>
      <w:lang w:val="ro-RO"/>
    </w:rPr>
  </w:style>
  <w:style w:type="character" w:customStyle="1" w:styleId="TextcomentariuCaracter">
    <w:name w:val="Text comentariu Caracter"/>
    <w:basedOn w:val="Fontdeparagrafimplicit"/>
    <w:link w:val="Textcomentariu"/>
    <w:uiPriority w:val="99"/>
    <w:semiHidden/>
    <w:rsid w:val="00D64C01"/>
    <w:rPr>
      <w:rFonts w:ascii="Calibri" w:eastAsia="Calibri" w:hAnsi="Calibri" w:cs="Calibri"/>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E57393"/>
    <w:pPr>
      <w:keepNext/>
      <w:spacing w:before="100" w:beforeAutospacing="1" w:after="58" w:line="240" w:lineRule="auto"/>
      <w:outlineLvl w:val="0"/>
    </w:pPr>
    <w:rPr>
      <w:rFonts w:ascii="Times New Roman" w:eastAsia="Times New Roman" w:hAnsi="Times New Roman" w:cs="Times New Roman"/>
      <w:b/>
      <w:bCs/>
      <w:color w:val="000000"/>
      <w:kern w:val="36"/>
      <w:sz w:val="48"/>
      <w:szCs w:val="48"/>
    </w:rPr>
  </w:style>
  <w:style w:type="paragraph" w:styleId="Titlu2">
    <w:name w:val="heading 2"/>
    <w:basedOn w:val="Normal"/>
    <w:link w:val="Titlu2Caracter"/>
    <w:uiPriority w:val="9"/>
    <w:qFormat/>
    <w:rsid w:val="00E57393"/>
    <w:pPr>
      <w:keepNext/>
      <w:spacing w:before="100" w:beforeAutospacing="1" w:after="58" w:line="276" w:lineRule="auto"/>
      <w:outlineLvl w:val="1"/>
    </w:pPr>
    <w:rPr>
      <w:rFonts w:ascii="Times New Roman" w:eastAsia="Times New Roman" w:hAnsi="Times New Roman" w:cs="Times New Roman"/>
      <w:b/>
      <w:bCs/>
      <w:color w:val="000000"/>
      <w:sz w:val="36"/>
      <w:szCs w:val="36"/>
    </w:rPr>
  </w:style>
  <w:style w:type="paragraph" w:styleId="Titlu5">
    <w:name w:val="heading 5"/>
    <w:basedOn w:val="Normal"/>
    <w:next w:val="Normal"/>
    <w:link w:val="Titlu5Caracter"/>
    <w:uiPriority w:val="9"/>
    <w:semiHidden/>
    <w:unhideWhenUsed/>
    <w:qFormat/>
    <w:rsid w:val="001E23AE"/>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57393"/>
    <w:rPr>
      <w:rFonts w:ascii="Times New Roman" w:eastAsia="Times New Roman" w:hAnsi="Times New Roman" w:cs="Times New Roman"/>
      <w:b/>
      <w:bCs/>
      <w:color w:val="000000"/>
      <w:kern w:val="36"/>
      <w:sz w:val="48"/>
      <w:szCs w:val="48"/>
    </w:rPr>
  </w:style>
  <w:style w:type="character" w:customStyle="1" w:styleId="Titlu2Caracter">
    <w:name w:val="Titlu 2 Caracter"/>
    <w:basedOn w:val="Fontdeparagrafimplicit"/>
    <w:link w:val="Titlu2"/>
    <w:uiPriority w:val="9"/>
    <w:rsid w:val="00E57393"/>
    <w:rPr>
      <w:rFonts w:ascii="Times New Roman" w:eastAsia="Times New Roman" w:hAnsi="Times New Roman" w:cs="Times New Roman"/>
      <w:b/>
      <w:bCs/>
      <w:color w:val="000000"/>
      <w:sz w:val="36"/>
      <w:szCs w:val="36"/>
    </w:rPr>
  </w:style>
  <w:style w:type="character" w:styleId="Hyperlink">
    <w:name w:val="Hyperlink"/>
    <w:basedOn w:val="Fontdeparagrafimplicit"/>
    <w:uiPriority w:val="99"/>
    <w:semiHidden/>
    <w:unhideWhenUsed/>
    <w:rsid w:val="00E57393"/>
    <w:rPr>
      <w:color w:val="0000FF"/>
      <w:u w:val="single"/>
    </w:rPr>
  </w:style>
  <w:style w:type="character" w:styleId="HyperlinkParcurs">
    <w:name w:val="FollowedHyperlink"/>
    <w:basedOn w:val="Fontdeparagrafimplicit"/>
    <w:uiPriority w:val="99"/>
    <w:semiHidden/>
    <w:unhideWhenUsed/>
    <w:rsid w:val="00E57393"/>
    <w:rPr>
      <w:color w:val="800000"/>
      <w:u w:val="single"/>
    </w:rPr>
  </w:style>
  <w:style w:type="character" w:styleId="Accentuat">
    <w:name w:val="Emphasis"/>
    <w:basedOn w:val="Fontdeparagrafimplicit"/>
    <w:uiPriority w:val="20"/>
    <w:qFormat/>
    <w:rsid w:val="00E57393"/>
    <w:rPr>
      <w:i/>
      <w:iCs/>
    </w:rPr>
  </w:style>
  <w:style w:type="character" w:styleId="Robust">
    <w:name w:val="Strong"/>
    <w:basedOn w:val="Fontdeparagrafimplicit"/>
    <w:uiPriority w:val="22"/>
    <w:qFormat/>
    <w:rsid w:val="00E57393"/>
    <w:rPr>
      <w:b/>
      <w:bCs/>
    </w:rPr>
  </w:style>
  <w:style w:type="paragraph" w:customStyle="1" w:styleId="msonormal0">
    <w:name w:val="msonormal"/>
    <w:basedOn w:val="Normal"/>
    <w:rsid w:val="00E57393"/>
    <w:pPr>
      <w:spacing w:before="100" w:beforeAutospacing="1" w:after="115" w:line="101" w:lineRule="atLeast"/>
    </w:pPr>
    <w:rPr>
      <w:rFonts w:ascii="Times New Roman" w:eastAsia="Times New Roman" w:hAnsi="Times New Roman" w:cs="Times New Roman"/>
      <w:color w:val="00000A"/>
      <w:sz w:val="24"/>
      <w:szCs w:val="24"/>
    </w:rPr>
  </w:style>
  <w:style w:type="paragraph" w:styleId="NormalWeb">
    <w:name w:val="Normal (Web)"/>
    <w:basedOn w:val="Normal"/>
    <w:uiPriority w:val="99"/>
    <w:semiHidden/>
    <w:unhideWhenUsed/>
    <w:rsid w:val="00E57393"/>
    <w:pPr>
      <w:spacing w:before="100" w:beforeAutospacing="1" w:after="115" w:line="101" w:lineRule="atLeast"/>
    </w:pPr>
    <w:rPr>
      <w:rFonts w:ascii="Times New Roman" w:eastAsia="Times New Roman" w:hAnsi="Times New Roman" w:cs="Times New Roman"/>
      <w:color w:val="00000A"/>
      <w:sz w:val="24"/>
      <w:szCs w:val="24"/>
    </w:rPr>
  </w:style>
  <w:style w:type="paragraph" w:customStyle="1" w:styleId="western">
    <w:name w:val="western"/>
    <w:basedOn w:val="Normal"/>
    <w:rsid w:val="00E57393"/>
    <w:pPr>
      <w:spacing w:before="100" w:beforeAutospacing="1" w:after="115" w:line="101" w:lineRule="atLeast"/>
    </w:pPr>
    <w:rPr>
      <w:rFonts w:ascii="Arial" w:eastAsia="Times New Roman" w:hAnsi="Arial" w:cs="Arial"/>
      <w:color w:val="00000A"/>
      <w:sz w:val="24"/>
      <w:szCs w:val="24"/>
    </w:rPr>
  </w:style>
  <w:style w:type="paragraph" w:customStyle="1" w:styleId="cjk">
    <w:name w:val="cjk"/>
    <w:basedOn w:val="Normal"/>
    <w:rsid w:val="00E57393"/>
    <w:pPr>
      <w:spacing w:before="100" w:beforeAutospacing="1" w:after="115" w:line="101" w:lineRule="atLeast"/>
    </w:pPr>
    <w:rPr>
      <w:rFonts w:ascii="Times New Roman" w:eastAsia="Times New Roman" w:hAnsi="Times New Roman" w:cs="Times New Roman"/>
      <w:color w:val="00000A"/>
      <w:sz w:val="24"/>
      <w:szCs w:val="24"/>
    </w:rPr>
  </w:style>
  <w:style w:type="paragraph" w:customStyle="1" w:styleId="ctl">
    <w:name w:val="ctl"/>
    <w:basedOn w:val="Normal"/>
    <w:rsid w:val="00E57393"/>
    <w:pPr>
      <w:spacing w:before="100" w:beforeAutospacing="1" w:after="115" w:line="101" w:lineRule="atLeast"/>
    </w:pPr>
    <w:rPr>
      <w:rFonts w:ascii="Arial" w:eastAsia="Times New Roman" w:hAnsi="Arial" w:cs="Arial"/>
      <w:color w:val="00000A"/>
      <w:sz w:val="24"/>
      <w:szCs w:val="24"/>
    </w:rPr>
  </w:style>
  <w:style w:type="paragraph" w:styleId="Antet">
    <w:name w:val="header"/>
    <w:basedOn w:val="Normal"/>
    <w:link w:val="AntetCaracter"/>
    <w:uiPriority w:val="99"/>
    <w:unhideWhenUsed/>
    <w:rsid w:val="00C7137A"/>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C7137A"/>
  </w:style>
  <w:style w:type="paragraph" w:styleId="Subsol">
    <w:name w:val="footer"/>
    <w:basedOn w:val="Normal"/>
    <w:link w:val="SubsolCaracter"/>
    <w:uiPriority w:val="99"/>
    <w:unhideWhenUsed/>
    <w:rsid w:val="00C7137A"/>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C7137A"/>
  </w:style>
  <w:style w:type="paragraph" w:styleId="Listparagraf">
    <w:name w:val="List Paragraph"/>
    <w:basedOn w:val="Normal"/>
    <w:uiPriority w:val="34"/>
    <w:qFormat/>
    <w:rsid w:val="002F24AB"/>
    <w:pPr>
      <w:ind w:left="720"/>
      <w:contextualSpacing/>
    </w:pPr>
  </w:style>
  <w:style w:type="paragraph" w:customStyle="1" w:styleId="Default">
    <w:name w:val="Default"/>
    <w:rsid w:val="00745F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u5Caracter">
    <w:name w:val="Titlu 5 Caracter"/>
    <w:basedOn w:val="Fontdeparagrafimplicit"/>
    <w:link w:val="Titlu5"/>
    <w:uiPriority w:val="9"/>
    <w:semiHidden/>
    <w:rsid w:val="001E23AE"/>
    <w:rPr>
      <w:rFonts w:asciiTheme="majorHAnsi" w:eastAsiaTheme="majorEastAsia" w:hAnsiTheme="majorHAnsi" w:cstheme="majorBidi"/>
      <w:color w:val="1F3763" w:themeColor="accent1" w:themeShade="7F"/>
    </w:rPr>
  </w:style>
  <w:style w:type="table" w:styleId="GrilTabel">
    <w:name w:val="Table Grid"/>
    <w:basedOn w:val="TabelNormal"/>
    <w:uiPriority w:val="59"/>
    <w:unhideWhenUsed/>
    <w:rsid w:val="001E23AE"/>
    <w:pPr>
      <w:spacing w:after="0" w:line="240" w:lineRule="auto"/>
    </w:pPr>
    <w:rPr>
      <w:rFonts w:ascii="Calibri" w:eastAsia="Calibri" w:hAnsi="Calibri" w:cs="Calibri"/>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comentariu">
    <w:name w:val="annotation text"/>
    <w:basedOn w:val="Normal"/>
    <w:link w:val="TextcomentariuCaracter"/>
    <w:uiPriority w:val="99"/>
    <w:semiHidden/>
    <w:unhideWhenUsed/>
    <w:rsid w:val="00D64C01"/>
    <w:pPr>
      <w:spacing w:after="200" w:line="240" w:lineRule="auto"/>
    </w:pPr>
    <w:rPr>
      <w:rFonts w:ascii="Calibri" w:eastAsia="Calibri" w:hAnsi="Calibri" w:cs="Calibri"/>
      <w:sz w:val="20"/>
      <w:szCs w:val="20"/>
      <w:lang w:val="ro-RO"/>
    </w:rPr>
  </w:style>
  <w:style w:type="character" w:customStyle="1" w:styleId="TextcomentariuCaracter">
    <w:name w:val="Text comentariu Caracter"/>
    <w:basedOn w:val="Fontdeparagrafimplicit"/>
    <w:link w:val="Textcomentariu"/>
    <w:uiPriority w:val="99"/>
    <w:semiHidden/>
    <w:rsid w:val="00D64C01"/>
    <w:rPr>
      <w:rFonts w:ascii="Calibri" w:eastAsia="Calibri" w:hAnsi="Calibri" w:cs="Calibri"/>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82700">
      <w:bodyDiv w:val="1"/>
      <w:marLeft w:val="0"/>
      <w:marRight w:val="0"/>
      <w:marTop w:val="0"/>
      <w:marBottom w:val="0"/>
      <w:divBdr>
        <w:top w:val="none" w:sz="0" w:space="0" w:color="auto"/>
        <w:left w:val="none" w:sz="0" w:space="0" w:color="auto"/>
        <w:bottom w:val="none" w:sz="0" w:space="0" w:color="auto"/>
        <w:right w:val="none" w:sz="0" w:space="0" w:color="auto"/>
      </w:divBdr>
    </w:div>
    <w:div w:id="18217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echa.europa.eu/chem_data/authorisation_process/candidate_list_table_en.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cha.europa.eu/chem_data/authorisation_process/candidate_list_table_en.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cha.europa.eu/chem_data/authorisation_process/candidate_list_table_en.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echa.europa.eu/chem_data/authorisation_process/candidate_list_table_en.asp"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22</Pages>
  <Words>7121</Words>
  <Characters>41303</Characters>
  <Application>Microsoft Office Word</Application>
  <DocSecurity>0</DocSecurity>
  <Lines>344</Lines>
  <Paragraphs>96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Iliescu</dc:creator>
  <cp:keywords/>
  <dc:description/>
  <cp:lastModifiedBy>Daniela Dinu</cp:lastModifiedBy>
  <cp:revision>70</cp:revision>
  <cp:lastPrinted>2023-03-23T08:37:00Z</cp:lastPrinted>
  <dcterms:created xsi:type="dcterms:W3CDTF">2023-02-07T10:14:00Z</dcterms:created>
  <dcterms:modified xsi:type="dcterms:W3CDTF">2023-05-29T08:04:00Z</dcterms:modified>
</cp:coreProperties>
</file>